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128AB" w14:textId="44A0B38D" w:rsidR="008978F9" w:rsidRPr="008978F9" w:rsidRDefault="008978F9">
      <w:pPr>
        <w:rPr>
          <w:noProof/>
          <w:sz w:val="40"/>
          <w:szCs w:val="40"/>
        </w:rPr>
      </w:pPr>
      <w:r w:rsidRPr="008978F9">
        <w:rPr>
          <w:noProof/>
          <w:sz w:val="40"/>
          <w:szCs w:val="40"/>
        </w:rPr>
        <w:t>ZRCADLO 43 Rok vydání 2006</w:t>
      </w:r>
    </w:p>
    <w:p w14:paraId="2B88DFDF" w14:textId="6414F71F" w:rsidR="00F15219" w:rsidRPr="008978F9" w:rsidRDefault="008978F9">
      <w:pPr>
        <w:rPr>
          <w:sz w:val="24"/>
          <w:szCs w:val="24"/>
        </w:rPr>
      </w:pPr>
      <w:r w:rsidRPr="008978F9">
        <w:rPr>
          <w:noProof/>
          <w:sz w:val="24"/>
          <w:szCs w:val="24"/>
        </w:rPr>
        <w:drawing>
          <wp:inline distT="0" distB="0" distL="0" distR="0" wp14:anchorId="628CDECC" wp14:editId="514C2E0C">
            <wp:extent cx="4572000" cy="6388100"/>
            <wp:effectExtent l="0" t="0" r="0" b="0"/>
            <wp:docPr id="2" name="obrázek 2" descr="Titulní stránka podzimního čísla z našich tištěných vydání časopisu Zrc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ulní stránka podzimního čísla z našich tištěných vydání časopisu Zrcad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1209F" w14:textId="240CE01C" w:rsidR="008978F9" w:rsidRPr="008978F9" w:rsidRDefault="008978F9">
      <w:pPr>
        <w:rPr>
          <w:sz w:val="24"/>
          <w:szCs w:val="24"/>
        </w:rPr>
      </w:pPr>
      <w:r w:rsidRPr="008978F9">
        <w:rPr>
          <w:sz w:val="24"/>
          <w:szCs w:val="24"/>
        </w:rPr>
        <w:t>Obsah:</w:t>
      </w:r>
    </w:p>
    <w:p w14:paraId="4C8ACFD9" w14:textId="77777777" w:rsidR="008978F9" w:rsidRPr="008978F9" w:rsidRDefault="008978F9" w:rsidP="008978F9">
      <w:pPr>
        <w:pStyle w:val="Normlnweb"/>
        <w:jc w:val="both"/>
        <w:rPr>
          <w:rFonts w:ascii="Arial" w:hAnsi="Arial" w:cs="Arial"/>
          <w:color w:val="212121"/>
        </w:rPr>
      </w:pPr>
      <w:r w:rsidRPr="008978F9">
        <w:rPr>
          <w:rStyle w:val="Siln"/>
          <w:rFonts w:ascii="Arial" w:hAnsi="Arial" w:cs="Arial"/>
          <w:color w:val="212121"/>
        </w:rPr>
        <w:t>Esej01</w:t>
      </w:r>
      <w:r w:rsidRPr="008978F9">
        <w:rPr>
          <w:rFonts w:ascii="Arial" w:hAnsi="Arial" w:cs="Arial"/>
          <w:color w:val="212121"/>
        </w:rPr>
        <w:t> </w:t>
      </w:r>
      <w:r w:rsidRPr="008978F9">
        <w:rPr>
          <w:rFonts w:ascii="Arial" w:hAnsi="Arial" w:cs="Arial"/>
          <w:color w:val="840052"/>
        </w:rPr>
        <w:t>"Školení pacientských advokátů"</w:t>
      </w:r>
      <w:r w:rsidRPr="008978F9">
        <w:rPr>
          <w:rFonts w:ascii="Arial" w:hAnsi="Arial" w:cs="Arial"/>
          <w:color w:val="212121"/>
        </w:rPr>
        <w:t xml:space="preserve"> je statí od </w:t>
      </w:r>
      <w:proofErr w:type="spellStart"/>
      <w:r w:rsidRPr="008978F9">
        <w:rPr>
          <w:rFonts w:ascii="Arial" w:hAnsi="Arial" w:cs="Arial"/>
          <w:color w:val="212121"/>
        </w:rPr>
        <w:t>Mgr.Barbory</w:t>
      </w:r>
      <w:proofErr w:type="spellEnd"/>
      <w:r w:rsidRPr="008978F9">
        <w:rPr>
          <w:rFonts w:ascii="Arial" w:hAnsi="Arial" w:cs="Arial"/>
          <w:color w:val="212121"/>
        </w:rPr>
        <w:t xml:space="preserve"> </w:t>
      </w:r>
      <w:proofErr w:type="spellStart"/>
      <w:r w:rsidRPr="008978F9">
        <w:rPr>
          <w:rFonts w:ascii="Arial" w:hAnsi="Arial" w:cs="Arial"/>
          <w:color w:val="212121"/>
        </w:rPr>
        <w:t>Gecové</w:t>
      </w:r>
      <w:proofErr w:type="spellEnd"/>
      <w:r w:rsidRPr="008978F9">
        <w:rPr>
          <w:rFonts w:ascii="Arial" w:hAnsi="Arial" w:cs="Arial"/>
          <w:color w:val="212121"/>
        </w:rPr>
        <w:t xml:space="preserve"> z občanského sdružení Kolumbus, nové přispěvatelky do našeho časopisu.</w:t>
      </w:r>
    </w:p>
    <w:p w14:paraId="04548CCE" w14:textId="77777777" w:rsidR="008978F9" w:rsidRPr="008978F9" w:rsidRDefault="008978F9" w:rsidP="008978F9">
      <w:pPr>
        <w:pStyle w:val="Normlnweb"/>
        <w:jc w:val="both"/>
        <w:rPr>
          <w:rFonts w:ascii="Arial" w:hAnsi="Arial" w:cs="Arial"/>
          <w:color w:val="212121"/>
        </w:rPr>
      </w:pPr>
      <w:r w:rsidRPr="008978F9">
        <w:rPr>
          <w:rStyle w:val="Siln"/>
          <w:rFonts w:ascii="Arial" w:hAnsi="Arial" w:cs="Arial"/>
          <w:color w:val="212121"/>
        </w:rPr>
        <w:t>Esej02</w:t>
      </w:r>
      <w:r w:rsidRPr="008978F9">
        <w:rPr>
          <w:rFonts w:ascii="Arial" w:hAnsi="Arial" w:cs="Arial"/>
          <w:color w:val="212121"/>
        </w:rPr>
        <w:t> </w:t>
      </w:r>
      <w:r w:rsidRPr="008978F9">
        <w:rPr>
          <w:rFonts w:ascii="Arial" w:hAnsi="Arial" w:cs="Arial"/>
          <w:color w:val="840052"/>
        </w:rPr>
        <w:t>"Vyznání"</w:t>
      </w:r>
      <w:r w:rsidRPr="008978F9">
        <w:rPr>
          <w:rFonts w:ascii="Arial" w:hAnsi="Arial" w:cs="Arial"/>
          <w:color w:val="212121"/>
        </w:rPr>
        <w:t> je básní od Anny Kachlíkové z občanského sdružení Kolumbus, stálé přispěvatelky do našeho časopisu.</w:t>
      </w:r>
    </w:p>
    <w:p w14:paraId="3AAA6D90" w14:textId="77777777" w:rsidR="008978F9" w:rsidRPr="008978F9" w:rsidRDefault="008978F9" w:rsidP="008978F9">
      <w:pPr>
        <w:pStyle w:val="Normlnweb"/>
        <w:jc w:val="both"/>
        <w:rPr>
          <w:rFonts w:ascii="Arial" w:hAnsi="Arial" w:cs="Arial"/>
          <w:color w:val="212121"/>
        </w:rPr>
      </w:pPr>
      <w:r w:rsidRPr="008978F9">
        <w:rPr>
          <w:rStyle w:val="Siln"/>
          <w:rFonts w:ascii="Arial" w:hAnsi="Arial" w:cs="Arial"/>
          <w:color w:val="212121"/>
        </w:rPr>
        <w:t>Esej03</w:t>
      </w:r>
      <w:r w:rsidRPr="008978F9">
        <w:rPr>
          <w:rFonts w:ascii="Arial" w:hAnsi="Arial" w:cs="Arial"/>
          <w:color w:val="212121"/>
        </w:rPr>
        <w:t> </w:t>
      </w:r>
      <w:r w:rsidRPr="008978F9">
        <w:rPr>
          <w:rFonts w:ascii="Arial" w:hAnsi="Arial" w:cs="Arial"/>
          <w:color w:val="840052"/>
        </w:rPr>
        <w:t>"Dětská duše"</w:t>
      </w:r>
      <w:r w:rsidRPr="008978F9">
        <w:rPr>
          <w:rFonts w:ascii="Arial" w:hAnsi="Arial" w:cs="Arial"/>
          <w:color w:val="212121"/>
        </w:rPr>
        <w:t xml:space="preserve"> je zamyšlením od nové přispěvatelky do našeho časopisu pod pseudonymem </w:t>
      </w:r>
      <w:proofErr w:type="spellStart"/>
      <w:r w:rsidRPr="008978F9">
        <w:rPr>
          <w:rFonts w:ascii="Arial" w:hAnsi="Arial" w:cs="Arial"/>
          <w:color w:val="212121"/>
        </w:rPr>
        <w:t>Polyana</w:t>
      </w:r>
      <w:proofErr w:type="spellEnd"/>
      <w:r w:rsidRPr="008978F9">
        <w:rPr>
          <w:rFonts w:ascii="Arial" w:hAnsi="Arial" w:cs="Arial"/>
          <w:color w:val="212121"/>
        </w:rPr>
        <w:t>.</w:t>
      </w:r>
    </w:p>
    <w:p w14:paraId="373A0607" w14:textId="77777777" w:rsidR="008978F9" w:rsidRPr="008978F9" w:rsidRDefault="008978F9" w:rsidP="008978F9">
      <w:pPr>
        <w:pStyle w:val="Normlnweb"/>
        <w:jc w:val="both"/>
        <w:rPr>
          <w:rFonts w:ascii="Arial" w:hAnsi="Arial" w:cs="Arial"/>
          <w:color w:val="212121"/>
        </w:rPr>
      </w:pPr>
      <w:r w:rsidRPr="008978F9">
        <w:rPr>
          <w:rStyle w:val="Siln"/>
          <w:rFonts w:ascii="Arial" w:hAnsi="Arial" w:cs="Arial"/>
          <w:color w:val="212121"/>
        </w:rPr>
        <w:lastRenderedPageBreak/>
        <w:t>Esej04</w:t>
      </w:r>
      <w:r w:rsidRPr="008978F9">
        <w:rPr>
          <w:rFonts w:ascii="Arial" w:hAnsi="Arial" w:cs="Arial"/>
          <w:color w:val="212121"/>
        </w:rPr>
        <w:t> </w:t>
      </w:r>
      <w:r w:rsidRPr="008978F9">
        <w:rPr>
          <w:rFonts w:ascii="Arial" w:hAnsi="Arial" w:cs="Arial"/>
          <w:color w:val="840052"/>
        </w:rPr>
        <w:t>"Doplatky za léky"</w:t>
      </w:r>
      <w:r w:rsidRPr="008978F9">
        <w:rPr>
          <w:rFonts w:ascii="Arial" w:hAnsi="Arial" w:cs="Arial"/>
          <w:color w:val="212121"/>
        </w:rPr>
        <w:t xml:space="preserve"> je článkem od </w:t>
      </w:r>
      <w:proofErr w:type="spellStart"/>
      <w:r w:rsidRPr="008978F9">
        <w:rPr>
          <w:rFonts w:ascii="Arial" w:hAnsi="Arial" w:cs="Arial"/>
          <w:color w:val="212121"/>
        </w:rPr>
        <w:t>Mgr.Jitky</w:t>
      </w:r>
      <w:proofErr w:type="spellEnd"/>
      <w:r w:rsidRPr="008978F9">
        <w:rPr>
          <w:rFonts w:ascii="Arial" w:hAnsi="Arial" w:cs="Arial"/>
          <w:color w:val="212121"/>
        </w:rPr>
        <w:t xml:space="preserve"> Styblíkové z občanského sdružení </w:t>
      </w:r>
      <w:proofErr w:type="gramStart"/>
      <w:r w:rsidRPr="008978F9">
        <w:rPr>
          <w:rFonts w:ascii="Arial" w:hAnsi="Arial" w:cs="Arial"/>
          <w:color w:val="212121"/>
        </w:rPr>
        <w:t>VIDA - centra</w:t>
      </w:r>
      <w:proofErr w:type="gramEnd"/>
      <w:r w:rsidRPr="008978F9">
        <w:rPr>
          <w:rFonts w:ascii="Arial" w:hAnsi="Arial" w:cs="Arial"/>
          <w:color w:val="212121"/>
        </w:rPr>
        <w:t xml:space="preserve"> Praha, stálé přispěvatelky do našeho časopisu.</w:t>
      </w:r>
    </w:p>
    <w:p w14:paraId="480616C8" w14:textId="77777777" w:rsidR="008978F9" w:rsidRPr="008978F9" w:rsidRDefault="008978F9" w:rsidP="008978F9">
      <w:pPr>
        <w:pStyle w:val="Normlnweb"/>
        <w:jc w:val="both"/>
        <w:rPr>
          <w:rFonts w:ascii="Arial" w:hAnsi="Arial" w:cs="Arial"/>
          <w:color w:val="212121"/>
        </w:rPr>
      </w:pPr>
      <w:r w:rsidRPr="008978F9">
        <w:rPr>
          <w:rStyle w:val="Siln"/>
          <w:rFonts w:ascii="Arial" w:hAnsi="Arial" w:cs="Arial"/>
          <w:color w:val="212121"/>
        </w:rPr>
        <w:t>Esej05</w:t>
      </w:r>
      <w:r w:rsidRPr="008978F9">
        <w:rPr>
          <w:rFonts w:ascii="Arial" w:hAnsi="Arial" w:cs="Arial"/>
          <w:color w:val="212121"/>
        </w:rPr>
        <w:t> </w:t>
      </w:r>
      <w:r w:rsidRPr="008978F9">
        <w:rPr>
          <w:rFonts w:ascii="Arial" w:hAnsi="Arial" w:cs="Arial"/>
          <w:color w:val="840052"/>
        </w:rPr>
        <w:t>"Hustý dým"</w:t>
      </w:r>
      <w:r w:rsidRPr="008978F9">
        <w:rPr>
          <w:rFonts w:ascii="Arial" w:hAnsi="Arial" w:cs="Arial"/>
          <w:color w:val="212121"/>
        </w:rPr>
        <w:t> je básní od Jana Dvořáka, stálého přispěvatele z Fokusu Ústí nad Labem.</w:t>
      </w:r>
    </w:p>
    <w:p w14:paraId="1CFE6665" w14:textId="5BEC438E" w:rsidR="008978F9" w:rsidRPr="008978F9" w:rsidRDefault="008978F9">
      <w:pPr>
        <w:rPr>
          <w:rFonts w:ascii="Arial" w:hAnsi="Arial" w:cs="Arial"/>
          <w:color w:val="840052"/>
          <w:sz w:val="24"/>
          <w:szCs w:val="24"/>
        </w:rPr>
      </w:pPr>
      <w:r w:rsidRPr="008978F9">
        <w:rPr>
          <w:color w:val="000000"/>
          <w:sz w:val="24"/>
          <w:szCs w:val="24"/>
        </w:rPr>
        <w:t> </w:t>
      </w:r>
      <w:r w:rsidRPr="008978F9">
        <w:rPr>
          <w:rFonts w:ascii="Arial" w:hAnsi="Arial" w:cs="Arial"/>
          <w:color w:val="840052"/>
          <w:sz w:val="24"/>
          <w:szCs w:val="24"/>
        </w:rPr>
        <w:t xml:space="preserve">Mgr. Barbora </w:t>
      </w:r>
      <w:proofErr w:type="spellStart"/>
      <w:r w:rsidRPr="008978F9">
        <w:rPr>
          <w:rFonts w:ascii="Arial" w:hAnsi="Arial" w:cs="Arial"/>
          <w:color w:val="840052"/>
          <w:sz w:val="24"/>
          <w:szCs w:val="24"/>
        </w:rPr>
        <w:t>Gecová</w:t>
      </w:r>
      <w:proofErr w:type="spellEnd"/>
      <w:r w:rsidRPr="008978F9">
        <w:rPr>
          <w:rFonts w:ascii="Arial" w:hAnsi="Arial" w:cs="Arial"/>
          <w:color w:val="840052"/>
          <w:sz w:val="24"/>
          <w:szCs w:val="24"/>
        </w:rPr>
        <w:t xml:space="preserve"> a Blanka Chválová</w:t>
      </w:r>
      <w:r w:rsidRPr="008978F9">
        <w:rPr>
          <w:rFonts w:ascii="Arial" w:hAnsi="Arial" w:cs="Arial"/>
          <w:color w:val="840052"/>
          <w:sz w:val="24"/>
          <w:szCs w:val="24"/>
        </w:rPr>
        <w:br/>
        <w:t>Školení pacientských advokátů</w:t>
      </w:r>
    </w:p>
    <w:p w14:paraId="11E877AE" w14:textId="75D64B48" w:rsidR="008978F9" w:rsidRPr="008978F9" w:rsidRDefault="008978F9">
      <w:pPr>
        <w:rPr>
          <w:rFonts w:ascii="Arial" w:hAnsi="Arial" w:cs="Arial"/>
          <w:color w:val="212121"/>
          <w:sz w:val="24"/>
          <w:szCs w:val="24"/>
        </w:rPr>
      </w:pPr>
      <w:r w:rsidRPr="008978F9">
        <w:rPr>
          <w:rFonts w:ascii="Arial" w:hAnsi="Arial" w:cs="Arial"/>
          <w:color w:val="212121"/>
          <w:sz w:val="24"/>
          <w:szCs w:val="24"/>
        </w:rPr>
        <w:t>Ve dnech 7. a 8. 9. 2006 se V Praze konalo školení MDAC (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Mental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Disablility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Advocacy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Center) vedené konzultantem Michaelem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Bayem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z Centra advokacie duševně postižených z Kanady. Školení probíhalo v Praze 6 v penzionu "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Paťanka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" a zúčastnilo se ho přibližně dvacet osob z občanského sdružení Kolumbus, dále pracovníci MDAC z Brna, MUDr. Marcela Barová z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ODOSu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(Open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Doors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, Open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Zour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Heart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) SR, též právnička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Mgr.EtMgr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. Lucie Rybová a Hynek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Gája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. Atmosféra setkání byla příjemná. Za velice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zdrařilou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považujeme příručku na podporu klienta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pri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naši práci s pacienty. Musíme též vyzvednout odbornost překladatelek, které dané setkání tlumočily.</w:t>
      </w:r>
      <w:r w:rsidRPr="008978F9">
        <w:rPr>
          <w:rFonts w:ascii="Arial" w:hAnsi="Arial" w:cs="Arial"/>
          <w:color w:val="212121"/>
          <w:sz w:val="24"/>
          <w:szCs w:val="24"/>
        </w:rPr>
        <w:br/>
        <w:t xml:space="preserve">      V Kanadě funguje pacientská advokacie již 40 let a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pacienští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advokáti jsou vedeni přímo pod Ministerstvem zdravotnictví, o což bychom měli usilovat též my. Za nejdůležitější považujeme výměnu </w:t>
      </w:r>
      <w:proofErr w:type="gramStart"/>
      <w:r w:rsidRPr="008978F9">
        <w:rPr>
          <w:rFonts w:ascii="Arial" w:hAnsi="Arial" w:cs="Arial"/>
          <w:color w:val="212121"/>
          <w:sz w:val="24"/>
          <w:szCs w:val="24"/>
        </w:rPr>
        <w:t>zkušeností</w:t>
      </w:r>
      <w:proofErr w:type="gramEnd"/>
      <w:r w:rsidRPr="008978F9">
        <w:rPr>
          <w:rFonts w:ascii="Arial" w:hAnsi="Arial" w:cs="Arial"/>
          <w:color w:val="212121"/>
          <w:sz w:val="24"/>
          <w:szCs w:val="24"/>
        </w:rPr>
        <w:t xml:space="preserve"> jaké máme ve srovnání s Kanadou. Jelikož se člověk nejvíce učí právě praxí, pracovali jsme ve skupinkách po 3 až 4 osobách a nacvičovali dané teoretické situace. Domníváme se, že naše řešení někdy překvapovalo a zároveň posilovalo ve vědomí, že to děláme nebo budeme dělat dobře. Je nutné například vědět, jakým způsobem vést hovor s klientem, kdy a jak hovor ukončit, co dělat s agresivním pacientem, jak zacházet s personálem, zda před ním hovořit o problémech pacienta, aby nebylo zneužito jeho soukromí. Důležité je též vědět, jak se nepřepracovat, že je nutné odpočívat, neboť i my jsme také nemocní a mohli bychom sami upadnout do nemoci. Cennou připomínkou je neslibovat nesplnitelné, i když jsme klientem tlačeni ke zdi.</w:t>
      </w:r>
      <w:r w:rsidRPr="008978F9">
        <w:rPr>
          <w:rFonts w:ascii="Arial" w:hAnsi="Arial" w:cs="Arial"/>
          <w:color w:val="212121"/>
          <w:sz w:val="24"/>
          <w:szCs w:val="24"/>
        </w:rPr>
        <w:br/>
        <w:t xml:space="preserve">      Všichni si uvědomujeme, že tím, že pacientovi v léčebnách či ústavech pomáháme, může být terčem msty ze strany personálu. Jsou to drobné zákazy jako například, že je mu odmítnuta společná nebo soukromá vycházka, může to být i špatné zacházení s penězi pacienta. I na to je dobré být připraven. V celém projektu pacientských advokátů je nutno vzájemně se obohacovat ve vztahu </w:t>
      </w:r>
      <w:proofErr w:type="gramStart"/>
      <w:r w:rsidRPr="008978F9">
        <w:rPr>
          <w:rFonts w:ascii="Arial" w:hAnsi="Arial" w:cs="Arial"/>
          <w:color w:val="212121"/>
          <w:sz w:val="24"/>
          <w:szCs w:val="24"/>
        </w:rPr>
        <w:t>advokát - právník</w:t>
      </w:r>
      <w:proofErr w:type="gramEnd"/>
      <w:r w:rsidRPr="008978F9">
        <w:rPr>
          <w:rFonts w:ascii="Arial" w:hAnsi="Arial" w:cs="Arial"/>
          <w:color w:val="212121"/>
          <w:sz w:val="24"/>
          <w:szCs w:val="24"/>
        </w:rPr>
        <w:t xml:space="preserve"> a dotahovat věci do konce. Někdy však bloudíme v začarovaném kruhu a pomoc nemusí přijít. Snad takových negativních zkušeností bude co nejméně. Závěrem děkujeme za cenné informace.</w:t>
      </w:r>
    </w:p>
    <w:p w14:paraId="56BDF21B" w14:textId="77777777" w:rsidR="008978F9" w:rsidRPr="008978F9" w:rsidRDefault="008978F9" w:rsidP="008978F9">
      <w:pPr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  <w:r w:rsidRPr="008978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Anna Kachlíková</w:t>
      </w: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8978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V y z n á n í</w:t>
      </w:r>
    </w:p>
    <w:p w14:paraId="0A701CC9" w14:textId="10D9A33F" w:rsidR="008978F9" w:rsidRPr="008978F9" w:rsidRDefault="008978F9" w:rsidP="008978F9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</w:t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Máš v očích letní chrpy i oblohu léta,</w:t>
      </w:r>
    </w:p>
    <w:p w14:paraId="0A0CFFC6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FBCFD9D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Tobě bych dala všechny krásy světa...</w:t>
      </w:r>
    </w:p>
    <w:p w14:paraId="005A29BC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1DFFBF8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Pro Tebe šla bych v širou dál,</w:t>
      </w:r>
    </w:p>
    <w:p w14:paraId="77637AA7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3E655460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kdyby ses za to na mně pousmál...</w:t>
      </w:r>
    </w:p>
    <w:p w14:paraId="5062BC84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lastRenderedPageBreak/>
        <w:tab/>
      </w:r>
    </w:p>
    <w:p w14:paraId="76E70564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Šla bych i nocí plnou hvězd,</w:t>
      </w:r>
    </w:p>
    <w:p w14:paraId="17C6CDAF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0CD6BE5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na scestí bych se dala svést...</w:t>
      </w:r>
    </w:p>
    <w:p w14:paraId="23B1084F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998898D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Za pohled lásky jediný,</w:t>
      </w:r>
    </w:p>
    <w:p w14:paraId="4BE1D1AB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3135791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já počítala bych hodiny,</w:t>
      </w:r>
    </w:p>
    <w:p w14:paraId="6B735DBD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3E01B90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kdybys byl daleko a já též...</w:t>
      </w:r>
    </w:p>
    <w:p w14:paraId="078E3F8E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7728CEB3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Jen řekni, že mně... miluješ</w:t>
      </w:r>
      <w:proofErr w:type="gramStart"/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... !?</w:t>
      </w:r>
      <w:proofErr w:type="gramEnd"/>
    </w:p>
    <w:p w14:paraId="060FC1BC" w14:textId="77777777" w:rsidR="008978F9" w:rsidRPr="008978F9" w:rsidRDefault="008978F9" w:rsidP="008978F9">
      <w:pPr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  <w:proofErr w:type="spellStart"/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Polyana</w:t>
      </w:r>
      <w:proofErr w:type="spellEnd"/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Dětská duše</w:t>
      </w:r>
    </w:p>
    <w:p w14:paraId="0BA522D8" w14:textId="10C238F5" w:rsidR="008978F9" w:rsidRPr="008978F9" w:rsidRDefault="008978F9" w:rsidP="008978F9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Znám jednu malou holčičku, která když se cítila sama a opuštěná, tak hrávala takovou hru. Představovala si svět, ve kterém směla úplně všechno.</w:t>
      </w:r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Když se jí zachtělo, představila </w:t>
      </w:r>
      <w:proofErr w:type="gramStart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si</w:t>
      </w:r>
      <w:proofErr w:type="gramEnd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jak jezdí na krásném a silném koni. Nebo když chtěla, podívala se lidem do hlavy a zkoumala na co myslí, o čem přemýšlejí nebo o čem sní. Když měla chuť, povídala si se skřítky v lese nebo s paní vod. Když jí bylo hodně smutno, tak se toulala po hvězdách a jiných planetách a na těchto cestách zažívala opravdu nevšední dobrodružství. Prostě její fantazie a představy byly opravdu pestré a nabízely velkou škálu možností a vše v tomto světě bylo pozitivní a s dobrým koncem. Není proto divu, že se jí často ani nechtělo vracet zpět do tohoto světa a mezi lidi, kteří ani netuší co všechno ukrývá malá dětská holčičí duše.</w:t>
      </w:r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A tak když zase jednou zjistila, že je dospělým jen na obtíž, rozhodla se podniknout dobrodružnou výpravu do nitra svého srdce. Procházejíc labyrintem svého srdce i jeho </w:t>
      </w:r>
      <w:proofErr w:type="spellStart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jendotlivými</w:t>
      </w:r>
      <w:proofErr w:type="spellEnd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komůrkami, někdy objeví jen odložené a již nepotřebné harampádí, jindy však úplné poklady. Obrázkové knihy z dalekých cest, knihy o životě v různých říších, o květinách, o zvířatech, příběhy lidí a jejich bájí, pověstí a </w:t>
      </w:r>
      <w:proofErr w:type="gramStart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vůbec - rozličných</w:t>
      </w:r>
      <w:proofErr w:type="gramEnd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tajemství. V některých komůrkách nachází milující rodinu, která právě usedá ke slavnostní večeři, jinde zas nachází bílého </w:t>
      </w:r>
      <w:proofErr w:type="gramStart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pejska - věrného</w:t>
      </w:r>
      <w:proofErr w:type="gramEnd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přítele, o kterém se jí zdávalo. V některých komůrkách jsou samé dobroty, jindy zas jsou plné hraček, světel a v té </w:t>
      </w:r>
      <w:proofErr w:type="gramStart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poslední - našla</w:t>
      </w:r>
      <w:proofErr w:type="gramEnd"/>
      <w:r w:rsidRPr="008978F9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lásku, která ji obklopila. V této komůrce zůstala až do chvíle, než si uvědomila, že už není malou holčičkou, nýbrž dospělou ženou.</w:t>
      </w:r>
    </w:p>
    <w:p w14:paraId="3913064A" w14:textId="7AEF2EE8" w:rsidR="008978F9" w:rsidRPr="008978F9" w:rsidRDefault="008978F9">
      <w:pPr>
        <w:rPr>
          <w:rFonts w:ascii="Arial" w:hAnsi="Arial" w:cs="Arial"/>
          <w:color w:val="840052"/>
          <w:sz w:val="24"/>
          <w:szCs w:val="24"/>
        </w:rPr>
      </w:pPr>
      <w:r w:rsidRPr="008978F9">
        <w:rPr>
          <w:rFonts w:ascii="Arial" w:hAnsi="Arial" w:cs="Arial"/>
          <w:color w:val="840052"/>
          <w:sz w:val="24"/>
          <w:szCs w:val="24"/>
        </w:rPr>
        <w:t xml:space="preserve">Mgr. Jitka </w:t>
      </w:r>
      <w:proofErr w:type="spellStart"/>
      <w:r w:rsidRPr="008978F9">
        <w:rPr>
          <w:rFonts w:ascii="Arial" w:hAnsi="Arial" w:cs="Arial"/>
          <w:color w:val="840052"/>
          <w:sz w:val="24"/>
          <w:szCs w:val="24"/>
        </w:rPr>
        <w:t>Styblíková</w:t>
      </w:r>
      <w:proofErr w:type="spellEnd"/>
      <w:r w:rsidRPr="008978F9">
        <w:rPr>
          <w:rFonts w:ascii="Arial" w:hAnsi="Arial" w:cs="Arial"/>
          <w:color w:val="840052"/>
          <w:sz w:val="24"/>
          <w:szCs w:val="24"/>
        </w:rPr>
        <w:br/>
        <w:t>Doplatky za léky</w:t>
      </w:r>
    </w:p>
    <w:p w14:paraId="44E777B6" w14:textId="4D92158C" w:rsidR="008978F9" w:rsidRPr="008978F9" w:rsidRDefault="008978F9">
      <w:pPr>
        <w:rPr>
          <w:rFonts w:ascii="Arial" w:hAnsi="Arial" w:cs="Arial"/>
          <w:color w:val="212121"/>
          <w:sz w:val="24"/>
          <w:szCs w:val="24"/>
        </w:rPr>
      </w:pPr>
      <w:r w:rsidRPr="008978F9">
        <w:rPr>
          <w:rFonts w:ascii="Arial" w:hAnsi="Arial" w:cs="Arial"/>
          <w:color w:val="212121"/>
          <w:sz w:val="24"/>
          <w:szCs w:val="24"/>
        </w:rPr>
        <w:t xml:space="preserve">  Vzhledem k novým úhradám léků jsme se rozhodli udělat si malý průzkum doplatků cen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některách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léků. V červnu 2006 jsme požádali vybrané lékárny o spolupráci při malém průzkumu doplatků. Výběr lékáren byl nahodilý, průzkum probíhal během června. Výsledky průzkumu jsou zpracovány do statistických tabulek a jsou zveřejněny jednak v tištěné formě časopisu Zrcadlo, jednak na našich webových stránkách </w:t>
      </w:r>
      <w:r w:rsidRPr="008978F9">
        <w:rPr>
          <w:rFonts w:ascii="Arial" w:hAnsi="Arial" w:cs="Arial"/>
          <w:color w:val="212121"/>
          <w:sz w:val="24"/>
          <w:szCs w:val="24"/>
          <w:u w:val="single"/>
        </w:rPr>
        <w:t>www.vidacentrum.cz</w:t>
      </w:r>
      <w:r w:rsidRPr="008978F9">
        <w:rPr>
          <w:rFonts w:ascii="Arial" w:hAnsi="Arial" w:cs="Arial"/>
          <w:color w:val="212121"/>
          <w:sz w:val="24"/>
          <w:szCs w:val="24"/>
        </w:rPr>
        <w:t>. Budou sloužit zejména pro orientaci doplatků cen léků nejen závislých na různých typech lékáren, ale také v různých regionech České republiky.</w:t>
      </w:r>
      <w:r w:rsidRPr="008978F9">
        <w:rPr>
          <w:rFonts w:ascii="Arial" w:hAnsi="Arial" w:cs="Arial"/>
          <w:color w:val="212121"/>
          <w:sz w:val="24"/>
          <w:szCs w:val="24"/>
        </w:rPr>
        <w:br/>
        <w:t xml:space="preserve">      Celkem jsme měli v tabulce 19 léků, které se týkají lidí s duševním onemocněním. Bylo spolupracováno s 91 lékárnami v </w:t>
      </w:r>
      <w:proofErr w:type="spellStart"/>
      <w:r w:rsidRPr="008978F9">
        <w:rPr>
          <w:rFonts w:ascii="Arial" w:hAnsi="Arial" w:cs="Arial"/>
          <w:color w:val="212121"/>
          <w:sz w:val="24"/>
          <w:szCs w:val="24"/>
        </w:rPr>
        <w:t>Čeké</w:t>
      </w:r>
      <w:proofErr w:type="spellEnd"/>
      <w:r w:rsidRPr="008978F9">
        <w:rPr>
          <w:rFonts w:ascii="Arial" w:hAnsi="Arial" w:cs="Arial"/>
          <w:color w:val="212121"/>
          <w:sz w:val="24"/>
          <w:szCs w:val="24"/>
        </w:rPr>
        <w:t xml:space="preserve"> republice (kraj Vysočina 11, Středočeský kraj 22, </w:t>
      </w:r>
      <w:proofErr w:type="spellStart"/>
      <w:proofErr w:type="gramStart"/>
      <w:r w:rsidRPr="008978F9">
        <w:rPr>
          <w:rFonts w:ascii="Arial" w:hAnsi="Arial" w:cs="Arial"/>
          <w:color w:val="212121"/>
          <w:sz w:val="24"/>
          <w:szCs w:val="24"/>
        </w:rPr>
        <w:t>hl.město</w:t>
      </w:r>
      <w:proofErr w:type="spellEnd"/>
      <w:proofErr w:type="gramEnd"/>
      <w:r w:rsidRPr="008978F9">
        <w:rPr>
          <w:rFonts w:ascii="Arial" w:hAnsi="Arial" w:cs="Arial"/>
          <w:color w:val="212121"/>
          <w:sz w:val="24"/>
          <w:szCs w:val="24"/>
        </w:rPr>
        <w:t xml:space="preserve"> Praha 34, Pardubický kraj 20, Jeseník a okolí 4), </w:t>
      </w:r>
      <w:r w:rsidRPr="008978F9">
        <w:rPr>
          <w:rFonts w:ascii="Arial" w:hAnsi="Arial" w:cs="Arial"/>
          <w:color w:val="212121"/>
          <w:sz w:val="24"/>
          <w:szCs w:val="24"/>
        </w:rPr>
        <w:lastRenderedPageBreak/>
        <w:t>relevantních lékáren bylo 77, odmítnuti jsme byli v 8 lékárnách, dovolená byla ve 2 lékárnách a nevyplněny ceny léků ve 4 lékárnách.</w:t>
      </w:r>
    </w:p>
    <w:p w14:paraId="6141F45E" w14:textId="03B7135F" w:rsidR="008978F9" w:rsidRPr="008978F9" w:rsidRDefault="008978F9" w:rsidP="0089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 Dvořák</w:t>
      </w: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8978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Hustý dým</w:t>
      </w:r>
      <w:r w:rsidRPr="008978F9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3A48B44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Zase jedu odpoledním vlakem,</w:t>
      </w:r>
    </w:p>
    <w:p w14:paraId="12390AD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3161CE65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Hustý dým jde nad barákem.</w:t>
      </w:r>
    </w:p>
    <w:p w14:paraId="1037CEF0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80A8349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Dým ten stoupá zjihle vzhůru,</w:t>
      </w:r>
    </w:p>
    <w:p w14:paraId="565B66E7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0B878E87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 xml:space="preserve">Těším se s tebou na dlouhou </w:t>
      </w:r>
      <w:proofErr w:type="spellStart"/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tůru</w:t>
      </w:r>
      <w:proofErr w:type="spellEnd"/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.</w:t>
      </w:r>
    </w:p>
    <w:p w14:paraId="6A738604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6CE93166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Už aby to zase bylo,</w:t>
      </w:r>
    </w:p>
    <w:p w14:paraId="4919101D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618BFE54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Počasí se nezkazilo.</w:t>
      </w:r>
    </w:p>
    <w:p w14:paraId="52A8B58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D48F42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proofErr w:type="gramStart"/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Vidím</w:t>
      </w:r>
      <w:proofErr w:type="gramEnd"/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jak hustý mrak ustupuje v dáli,</w:t>
      </w:r>
    </w:p>
    <w:p w14:paraId="62CB5C86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EA97126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 xml:space="preserve">Snad </w:t>
      </w:r>
      <w:proofErr w:type="gramStart"/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by jste</w:t>
      </w:r>
      <w:proofErr w:type="gramEnd"/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se nerozplakali.</w:t>
      </w:r>
    </w:p>
    <w:p w14:paraId="35668AEF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39ECBB4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Nad tím zlým to časem,</w:t>
      </w:r>
    </w:p>
    <w:p w14:paraId="49D9856F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38E0C9B8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Chvátám za tvým hlasem.</w:t>
      </w:r>
    </w:p>
    <w:p w14:paraId="22A75BE1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097C9DE2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Už jsem zase u Tebe,</w:t>
      </w:r>
    </w:p>
    <w:p w14:paraId="0CC1A419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7BC10102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Srdce mne už nezebe.</w:t>
      </w:r>
    </w:p>
    <w:p w14:paraId="3650B731" w14:textId="77777777" w:rsidR="008978F9" w:rsidRPr="008978F9" w:rsidRDefault="008978F9" w:rsidP="0089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8978F9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78518189" w14:textId="77777777" w:rsidR="008978F9" w:rsidRPr="008978F9" w:rsidRDefault="008978F9">
      <w:pPr>
        <w:rPr>
          <w:sz w:val="24"/>
          <w:szCs w:val="24"/>
        </w:rPr>
      </w:pPr>
    </w:p>
    <w:sectPr w:rsidR="008978F9" w:rsidRPr="0089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42"/>
    <w:rsid w:val="00007142"/>
    <w:rsid w:val="0038334C"/>
    <w:rsid w:val="003C01EB"/>
    <w:rsid w:val="008978F9"/>
    <w:rsid w:val="00A0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11E5"/>
  <w15:chartTrackingRefBased/>
  <w15:docId w15:val="{476BC177-60F2-45E6-9B39-5B60DAB6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78F9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8F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97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978F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914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Švehla</dc:creator>
  <cp:keywords/>
  <dc:description/>
  <cp:lastModifiedBy>Jan Švehla</cp:lastModifiedBy>
  <cp:revision>2</cp:revision>
  <dcterms:created xsi:type="dcterms:W3CDTF">2020-11-07T09:15:00Z</dcterms:created>
  <dcterms:modified xsi:type="dcterms:W3CDTF">2020-11-07T09:15:00Z</dcterms:modified>
</cp:coreProperties>
</file>