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869D4" w14:textId="77777777" w:rsidR="002B2CDB" w:rsidRPr="002B2CDB" w:rsidRDefault="002B2CDB">
      <w:pPr>
        <w:rPr>
          <w:sz w:val="40"/>
          <w:szCs w:val="40"/>
        </w:rPr>
      </w:pPr>
      <w:r w:rsidRPr="002B2CDB">
        <w:rPr>
          <w:sz w:val="40"/>
          <w:szCs w:val="40"/>
        </w:rPr>
        <w:t>ZRCADLO 52 Rok vydání 2008</w:t>
      </w:r>
    </w:p>
    <w:p w14:paraId="28E0A330" w14:textId="77777777" w:rsidR="002B2CDB" w:rsidRPr="002B2CDB" w:rsidRDefault="002B2CDB">
      <w:pPr>
        <w:rPr>
          <w:sz w:val="24"/>
          <w:szCs w:val="24"/>
        </w:rPr>
      </w:pPr>
      <w:r w:rsidRPr="002B2CDB">
        <w:rPr>
          <w:noProof/>
          <w:sz w:val="24"/>
          <w:szCs w:val="24"/>
        </w:rPr>
        <w:drawing>
          <wp:inline distT="0" distB="0" distL="0" distR="0" wp14:anchorId="300A7BC7" wp14:editId="1D3B5F7B">
            <wp:extent cx="4572000" cy="6375400"/>
            <wp:effectExtent l="0" t="0" r="0" b="6350"/>
            <wp:docPr id="1" name="Obrázek 1" descr="Titulní stránka 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zim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375400"/>
                    </a:xfrm>
                    <a:prstGeom prst="rect">
                      <a:avLst/>
                    </a:prstGeom>
                    <a:noFill/>
                    <a:ln>
                      <a:noFill/>
                    </a:ln>
                  </pic:spPr>
                </pic:pic>
              </a:graphicData>
            </a:graphic>
          </wp:inline>
        </w:drawing>
      </w:r>
    </w:p>
    <w:p w14:paraId="4CE1329E" w14:textId="77777777" w:rsidR="002B2CDB" w:rsidRPr="002B2CDB" w:rsidRDefault="002B2CDB">
      <w:pPr>
        <w:rPr>
          <w:sz w:val="24"/>
          <w:szCs w:val="24"/>
        </w:rPr>
      </w:pPr>
      <w:r w:rsidRPr="002B2CDB">
        <w:rPr>
          <w:sz w:val="24"/>
          <w:szCs w:val="24"/>
        </w:rPr>
        <w:t>Obsah:</w:t>
      </w:r>
    </w:p>
    <w:p w14:paraId="765FAA7E" w14:textId="77777777" w:rsidR="002B2CDB" w:rsidRPr="002B2CDB" w:rsidRDefault="002B2CDB" w:rsidP="002B2CDB">
      <w:pPr>
        <w:pStyle w:val="Normlnweb"/>
        <w:jc w:val="both"/>
        <w:rPr>
          <w:rFonts w:ascii="Arial" w:hAnsi="Arial" w:cs="Arial"/>
          <w:color w:val="212121"/>
        </w:rPr>
      </w:pPr>
      <w:r w:rsidRPr="002B2CDB">
        <w:rPr>
          <w:rStyle w:val="Siln"/>
          <w:rFonts w:ascii="Arial" w:hAnsi="Arial" w:cs="Arial"/>
          <w:color w:val="212121"/>
        </w:rPr>
        <w:t>Esej01</w:t>
      </w:r>
      <w:r w:rsidRPr="002B2CDB">
        <w:rPr>
          <w:rFonts w:ascii="Arial" w:hAnsi="Arial" w:cs="Arial"/>
          <w:color w:val="212121"/>
        </w:rPr>
        <w:t> </w:t>
      </w:r>
      <w:r w:rsidRPr="002B2CDB">
        <w:rPr>
          <w:rFonts w:ascii="Arial" w:hAnsi="Arial" w:cs="Arial"/>
          <w:color w:val="840052"/>
        </w:rPr>
        <w:t>"Devět let na Střekově"</w:t>
      </w:r>
      <w:r w:rsidRPr="002B2CDB">
        <w:rPr>
          <w:rFonts w:ascii="Arial" w:hAnsi="Arial" w:cs="Arial"/>
          <w:color w:val="212121"/>
        </w:rPr>
        <w:t> je fejetonem od Zdeňka Koška, stálého přispěvatele ze Self Helpu Ústí nad Labem.</w:t>
      </w:r>
    </w:p>
    <w:p w14:paraId="4F1C8E79" w14:textId="77777777" w:rsidR="002B2CDB" w:rsidRPr="002B2CDB" w:rsidRDefault="002B2CDB" w:rsidP="002B2CDB">
      <w:pPr>
        <w:pStyle w:val="Normlnweb"/>
        <w:jc w:val="both"/>
        <w:rPr>
          <w:rFonts w:ascii="Arial" w:hAnsi="Arial" w:cs="Arial"/>
          <w:color w:val="212121"/>
        </w:rPr>
      </w:pPr>
      <w:r w:rsidRPr="002B2CDB">
        <w:rPr>
          <w:rStyle w:val="Siln"/>
          <w:rFonts w:ascii="Arial" w:hAnsi="Arial" w:cs="Arial"/>
          <w:color w:val="212121"/>
        </w:rPr>
        <w:t>Esej02</w:t>
      </w:r>
      <w:r w:rsidRPr="002B2CDB">
        <w:rPr>
          <w:rFonts w:ascii="Arial" w:hAnsi="Arial" w:cs="Arial"/>
          <w:color w:val="212121"/>
        </w:rPr>
        <w:t> </w:t>
      </w:r>
      <w:r w:rsidRPr="002B2CDB">
        <w:rPr>
          <w:rFonts w:ascii="Arial" w:hAnsi="Arial" w:cs="Arial"/>
          <w:color w:val="840052"/>
        </w:rPr>
        <w:t>"Co nového ve Fokusu?"</w:t>
      </w:r>
      <w:r w:rsidRPr="002B2CDB">
        <w:rPr>
          <w:rFonts w:ascii="Arial" w:hAnsi="Arial" w:cs="Arial"/>
          <w:color w:val="212121"/>
        </w:rPr>
        <w:t> je článkem od Jana Bendla, stálého přispěvatele ze Self Helpu Ústí nad Labem.</w:t>
      </w:r>
    </w:p>
    <w:p w14:paraId="1592849D" w14:textId="77777777" w:rsidR="002B2CDB" w:rsidRPr="002B2CDB" w:rsidRDefault="002B2CDB" w:rsidP="002B2CDB">
      <w:pPr>
        <w:pStyle w:val="Normlnweb"/>
        <w:jc w:val="both"/>
        <w:rPr>
          <w:rFonts w:ascii="Arial" w:hAnsi="Arial" w:cs="Arial"/>
          <w:color w:val="212121"/>
        </w:rPr>
      </w:pPr>
      <w:r w:rsidRPr="002B2CDB">
        <w:rPr>
          <w:rStyle w:val="Siln"/>
          <w:rFonts w:ascii="Arial" w:hAnsi="Arial" w:cs="Arial"/>
          <w:color w:val="212121"/>
        </w:rPr>
        <w:t>Esej03</w:t>
      </w:r>
      <w:r w:rsidRPr="002B2CDB">
        <w:rPr>
          <w:rFonts w:ascii="Arial" w:hAnsi="Arial" w:cs="Arial"/>
          <w:color w:val="212121"/>
        </w:rPr>
        <w:t> </w:t>
      </w:r>
      <w:r w:rsidRPr="002B2CDB">
        <w:rPr>
          <w:rFonts w:ascii="Arial" w:hAnsi="Arial" w:cs="Arial"/>
          <w:color w:val="840052"/>
        </w:rPr>
        <w:t>"Týden pro duševní zdraví"</w:t>
      </w:r>
      <w:r w:rsidRPr="002B2CDB">
        <w:rPr>
          <w:rFonts w:ascii="Arial" w:hAnsi="Arial" w:cs="Arial"/>
          <w:color w:val="212121"/>
        </w:rPr>
        <w:t> je statí od Lenky Novákové, stálé přispěvatelky z Fokusu Ústí nad Labem.</w:t>
      </w:r>
    </w:p>
    <w:p w14:paraId="30F6278B" w14:textId="77777777" w:rsidR="002B2CDB" w:rsidRPr="002B2CDB" w:rsidRDefault="002B2CDB" w:rsidP="002B2CDB">
      <w:pPr>
        <w:pStyle w:val="Normlnweb"/>
        <w:jc w:val="both"/>
        <w:rPr>
          <w:rFonts w:ascii="Arial" w:hAnsi="Arial" w:cs="Arial"/>
          <w:color w:val="212121"/>
        </w:rPr>
      </w:pPr>
      <w:r w:rsidRPr="002B2CDB">
        <w:rPr>
          <w:rStyle w:val="Siln"/>
          <w:rFonts w:ascii="Arial" w:hAnsi="Arial" w:cs="Arial"/>
          <w:color w:val="212121"/>
        </w:rPr>
        <w:lastRenderedPageBreak/>
        <w:t>Esej04</w:t>
      </w:r>
      <w:r w:rsidRPr="002B2CDB">
        <w:rPr>
          <w:rFonts w:ascii="Arial" w:hAnsi="Arial" w:cs="Arial"/>
          <w:color w:val="212121"/>
        </w:rPr>
        <w:t> </w:t>
      </w:r>
      <w:r w:rsidRPr="002B2CDB">
        <w:rPr>
          <w:rFonts w:ascii="Arial" w:hAnsi="Arial" w:cs="Arial"/>
          <w:color w:val="840052"/>
        </w:rPr>
        <w:t>"Dívka a květy"</w:t>
      </w:r>
      <w:r w:rsidRPr="002B2CDB">
        <w:rPr>
          <w:rFonts w:ascii="Arial" w:hAnsi="Arial" w:cs="Arial"/>
          <w:color w:val="212121"/>
        </w:rPr>
        <w:t> je básní od Jitky Šufanové z Olomouce, stálé přispěvatelky do našeho časopisu Zrcadlo.</w:t>
      </w:r>
    </w:p>
    <w:p w14:paraId="6E57D549" w14:textId="77777777" w:rsidR="002B2CDB" w:rsidRPr="002B2CDB" w:rsidRDefault="002B2CDB" w:rsidP="002B2CDB">
      <w:pPr>
        <w:pStyle w:val="Normlnweb"/>
        <w:jc w:val="both"/>
        <w:rPr>
          <w:rFonts w:ascii="Arial" w:hAnsi="Arial" w:cs="Arial"/>
          <w:color w:val="212121"/>
        </w:rPr>
      </w:pPr>
      <w:r w:rsidRPr="002B2CDB">
        <w:rPr>
          <w:rStyle w:val="Siln"/>
          <w:rFonts w:ascii="Arial" w:hAnsi="Arial" w:cs="Arial"/>
          <w:color w:val="212121"/>
        </w:rPr>
        <w:t>Esej05</w:t>
      </w:r>
      <w:r w:rsidRPr="002B2CDB">
        <w:rPr>
          <w:rFonts w:ascii="Arial" w:hAnsi="Arial" w:cs="Arial"/>
          <w:color w:val="212121"/>
        </w:rPr>
        <w:t> </w:t>
      </w:r>
      <w:r w:rsidRPr="002B2CDB">
        <w:rPr>
          <w:rFonts w:ascii="Arial" w:hAnsi="Arial" w:cs="Arial"/>
          <w:color w:val="840052"/>
        </w:rPr>
        <w:t>"Psychiatrické ústavy se potýkají se zásadními problémy"</w:t>
      </w:r>
      <w:r w:rsidRPr="002B2CDB">
        <w:rPr>
          <w:rFonts w:ascii="Arial" w:hAnsi="Arial" w:cs="Arial"/>
          <w:color w:val="212121"/>
        </w:rPr>
        <w:t> je výňatkem ze zprávy o aktuální situaci v psychiatrických léčebnách od ombudsmana JUDr. Otakara Motejla.</w:t>
      </w:r>
    </w:p>
    <w:p w14:paraId="3A9E50E6" w14:textId="77777777" w:rsidR="002B2CDB" w:rsidRPr="002B2CDB" w:rsidRDefault="002B2CDB" w:rsidP="002B2CDB">
      <w:pPr>
        <w:pStyle w:val="Normlnweb"/>
        <w:jc w:val="both"/>
        <w:rPr>
          <w:rFonts w:ascii="Arial" w:hAnsi="Arial" w:cs="Arial"/>
          <w:color w:val="212121"/>
        </w:rPr>
      </w:pPr>
      <w:r w:rsidRPr="002B2CDB">
        <w:rPr>
          <w:rStyle w:val="Siln"/>
          <w:rFonts w:ascii="Arial" w:hAnsi="Arial" w:cs="Arial"/>
          <w:color w:val="212121"/>
        </w:rPr>
        <w:t>Esej06</w:t>
      </w:r>
      <w:r w:rsidRPr="002B2CDB">
        <w:rPr>
          <w:rFonts w:ascii="Arial" w:hAnsi="Arial" w:cs="Arial"/>
          <w:color w:val="212121"/>
        </w:rPr>
        <w:t> </w:t>
      </w:r>
      <w:r w:rsidRPr="002B2CDB">
        <w:rPr>
          <w:rFonts w:ascii="Arial" w:hAnsi="Arial" w:cs="Arial"/>
          <w:color w:val="840052"/>
        </w:rPr>
        <w:t>"Konference svépomocných skupin"</w:t>
      </w:r>
      <w:r w:rsidRPr="002B2CDB">
        <w:rPr>
          <w:rFonts w:ascii="Arial" w:hAnsi="Arial" w:cs="Arial"/>
          <w:color w:val="212121"/>
        </w:rPr>
        <w:t> je článkem od Jana Bendla, stálého přispěvatele ze Self Help Ústí nad Labem.</w:t>
      </w:r>
    </w:p>
    <w:p w14:paraId="6692594D" w14:textId="77777777" w:rsidR="002B2CDB" w:rsidRPr="002B2CDB" w:rsidRDefault="002B2CDB" w:rsidP="002B2CDB">
      <w:pPr>
        <w:pStyle w:val="Normlnweb"/>
        <w:jc w:val="both"/>
        <w:rPr>
          <w:rFonts w:ascii="Arial" w:hAnsi="Arial" w:cs="Arial"/>
          <w:color w:val="212121"/>
        </w:rPr>
      </w:pPr>
      <w:r w:rsidRPr="002B2CDB">
        <w:rPr>
          <w:rStyle w:val="Siln"/>
          <w:rFonts w:ascii="Arial" w:hAnsi="Arial" w:cs="Arial"/>
          <w:color w:val="212121"/>
        </w:rPr>
        <w:t>Esej07</w:t>
      </w:r>
      <w:r w:rsidRPr="002B2CDB">
        <w:rPr>
          <w:rFonts w:ascii="Arial" w:hAnsi="Arial" w:cs="Arial"/>
          <w:color w:val="212121"/>
        </w:rPr>
        <w:t> </w:t>
      </w:r>
      <w:r w:rsidRPr="002B2CDB">
        <w:rPr>
          <w:rFonts w:ascii="Arial" w:hAnsi="Arial" w:cs="Arial"/>
          <w:color w:val="840052"/>
        </w:rPr>
        <w:t>"Rozhovor s MUDr. Kreuzingerem - schizofrenie"</w:t>
      </w:r>
      <w:r w:rsidRPr="002B2CDB">
        <w:rPr>
          <w:rFonts w:ascii="Arial" w:hAnsi="Arial" w:cs="Arial"/>
          <w:color w:val="212121"/>
        </w:rPr>
        <w:t> je statí od Jana Bendla, stálého přispěvatele ze Self Helpu Ústí nad Labem.</w:t>
      </w:r>
    </w:p>
    <w:p w14:paraId="1778BF55" w14:textId="77777777" w:rsidR="002B2CDB" w:rsidRPr="002B2CDB" w:rsidRDefault="002B2CDB" w:rsidP="002B2CDB">
      <w:pPr>
        <w:pStyle w:val="Normlnweb"/>
        <w:jc w:val="both"/>
        <w:rPr>
          <w:rFonts w:ascii="Arial" w:hAnsi="Arial" w:cs="Arial"/>
          <w:color w:val="212121"/>
        </w:rPr>
      </w:pPr>
      <w:r w:rsidRPr="002B2CDB">
        <w:rPr>
          <w:rStyle w:val="Siln"/>
          <w:rFonts w:ascii="Arial" w:hAnsi="Arial" w:cs="Arial"/>
          <w:color w:val="212121"/>
        </w:rPr>
        <w:t>Esej08</w:t>
      </w:r>
      <w:r w:rsidRPr="002B2CDB">
        <w:rPr>
          <w:rFonts w:ascii="Arial" w:hAnsi="Arial" w:cs="Arial"/>
          <w:color w:val="212121"/>
        </w:rPr>
        <w:t> </w:t>
      </w:r>
      <w:r w:rsidRPr="002B2CDB">
        <w:rPr>
          <w:rFonts w:ascii="Arial" w:hAnsi="Arial" w:cs="Arial"/>
          <w:color w:val="840052"/>
        </w:rPr>
        <w:t>"Způsobilost k právním úkonům"</w:t>
      </w:r>
      <w:r w:rsidRPr="002B2CDB">
        <w:rPr>
          <w:rFonts w:ascii="Arial" w:hAnsi="Arial" w:cs="Arial"/>
          <w:color w:val="212121"/>
        </w:rPr>
        <w:t> je od Mgr. Michala Balabána z Kolumbusu, občasného přispěvatele do našeho časopisu Zrcadlo.</w:t>
      </w:r>
    </w:p>
    <w:p w14:paraId="0E50E9FD" w14:textId="77777777" w:rsidR="002B2CDB" w:rsidRPr="002B2CDB" w:rsidRDefault="002B2CDB" w:rsidP="002B2CDB">
      <w:pPr>
        <w:pStyle w:val="Normlnweb"/>
        <w:jc w:val="both"/>
        <w:rPr>
          <w:rFonts w:ascii="Arial" w:hAnsi="Arial" w:cs="Arial"/>
          <w:color w:val="212121"/>
        </w:rPr>
      </w:pPr>
      <w:r w:rsidRPr="002B2CDB">
        <w:rPr>
          <w:rStyle w:val="Siln"/>
          <w:rFonts w:ascii="Arial" w:hAnsi="Arial" w:cs="Arial"/>
          <w:color w:val="212121"/>
        </w:rPr>
        <w:t>Esej09</w:t>
      </w:r>
      <w:r w:rsidRPr="002B2CDB">
        <w:rPr>
          <w:rFonts w:ascii="Arial" w:hAnsi="Arial" w:cs="Arial"/>
          <w:color w:val="212121"/>
        </w:rPr>
        <w:t> </w:t>
      </w:r>
      <w:r w:rsidRPr="002B2CDB">
        <w:rPr>
          <w:rFonts w:ascii="Arial" w:hAnsi="Arial" w:cs="Arial"/>
          <w:color w:val="840052"/>
        </w:rPr>
        <w:t>"Život na dluh"</w:t>
      </w:r>
      <w:r w:rsidRPr="002B2CDB">
        <w:rPr>
          <w:rFonts w:ascii="Arial" w:hAnsi="Arial" w:cs="Arial"/>
          <w:color w:val="212121"/>
        </w:rPr>
        <w:t> je a bude do budoucna sérií článků od profesionálních pracovníků Fokusu Ústí nad Labem.</w:t>
      </w:r>
    </w:p>
    <w:p w14:paraId="512D34AC"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Times New Roman" w:eastAsia="Times New Roman" w:hAnsi="Times New Roman" w:cs="Times New Roman"/>
          <w:color w:val="000000"/>
          <w:sz w:val="24"/>
          <w:szCs w:val="24"/>
          <w:lang w:eastAsia="cs-CZ"/>
        </w:rPr>
        <w:t> </w:t>
      </w:r>
      <w:r w:rsidRPr="002B2CDB">
        <w:rPr>
          <w:rFonts w:ascii="Arial" w:eastAsia="Times New Roman" w:hAnsi="Arial" w:cs="Arial"/>
          <w:color w:val="840052"/>
          <w:sz w:val="24"/>
          <w:szCs w:val="24"/>
          <w:lang w:eastAsia="cs-CZ"/>
        </w:rPr>
        <w:t>Zdeněk Košek</w:t>
      </w:r>
      <w:r w:rsidRPr="002B2CDB">
        <w:rPr>
          <w:rFonts w:ascii="Arial" w:eastAsia="Times New Roman" w:hAnsi="Arial" w:cs="Arial"/>
          <w:color w:val="840052"/>
          <w:sz w:val="24"/>
          <w:szCs w:val="24"/>
          <w:lang w:eastAsia="cs-CZ"/>
        </w:rPr>
        <w:br/>
        <w:t>Devět let na Střekově</w:t>
      </w:r>
      <w:r w:rsidRPr="002B2CDB">
        <w:rPr>
          <w:rFonts w:ascii="Arial" w:eastAsia="Times New Roman" w:hAnsi="Arial" w:cs="Arial"/>
          <w:color w:val="840052"/>
          <w:sz w:val="24"/>
          <w:szCs w:val="24"/>
          <w:lang w:eastAsia="cs-CZ"/>
        </w:rPr>
        <w:br/>
      </w:r>
    </w:p>
    <w:p w14:paraId="4E4A994E"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Chcete vědět co je nového? Dneska konečně přestalo pršet. Pravděpodobně se na naší planetě narodili noví lidé a asi pravděpodobně s určitostí na 100% odešli na věčnost někteří naši spoluobčané, třeba v Austrálii. Ale událost v dějinách Fokusu a Self Helpu je strašně moc důležitá. Máme novou adresu, tudíž jsme se přestěhovali ze Střekova ze Zeleně do nové pro nás čtvrti do Vaňova u Labe na Pražskou ulici. Kdybych byl malíř školáček, tak 9 let je strašně moc dlouhá doba a 9 let bych byl školou povinný. Ale 9 let v historii Fokusu je jako nic, uteklo to jako voda. Nebudu zde popisovat, jak jsme věci balili a jak se stěhovalo. Ostatně já osobně jsem se stěhování nezúčastnil. Na Střekově jsme působili od roku 1999, tedy od minulého století. V kanceláři na Střekově jsme se kolikrát sešli v takovém hojném počtu, že kancelář byla plná k prasknutí. Ta nová kancelář, ve Vaňově, je malá. Dva, možná tři lidi se mohou cítit pohodlně, když pracují. Zatím postupně vybalujeme věci z krabic a dáváme kancelář do pucu. Samozřejmě na to nejsme sami. Říká se zvyk je železná košile, takže mi na tu železnou košili čekáme. I celý Fokus je jaksi jiný, ale určitě prostorný. Slyšel jsem názor, že to ve Fokusu vypadá jako v nemocnici. Já si však myslím, že to vypadá jako v družině. A to, že po čase máme zase teplé obědy, je obrovský klad, protože je to ku prospěchu klientů i terapeutů a navíc to neobtěžuje naší peněženku. Nesahá má paměť tak daleko, abych vzpomínal jaké to za těch 9 let na Střekově bylo. Myslím, že docela dobré, život jde ale dál, Zrcadlo stále vychází a nám nezbývá nic jiného, než přijmout skutečnost takovou jaká je. Držím palce všem ve Fokusu i v Self Helpu, ať se všichni jen a jen usmívají.</w:t>
      </w:r>
    </w:p>
    <w:p w14:paraId="1EE8119E" w14:textId="77777777" w:rsidR="002B2CDB" w:rsidRPr="002B2CDB" w:rsidRDefault="002B2CDB" w:rsidP="002B2CDB">
      <w:pPr>
        <w:spacing w:after="0" w:line="240" w:lineRule="auto"/>
        <w:rPr>
          <w:rFonts w:ascii="Times New Roman" w:eastAsia="Times New Roman" w:hAnsi="Times New Roman" w:cs="Times New Roman"/>
          <w:sz w:val="24"/>
          <w:szCs w:val="24"/>
          <w:lang w:eastAsia="cs-CZ"/>
        </w:rPr>
      </w:pPr>
      <w:r w:rsidRPr="002B2CDB">
        <w:rPr>
          <w:rFonts w:ascii="Arial" w:eastAsia="Times New Roman" w:hAnsi="Arial" w:cs="Arial"/>
          <w:color w:val="840052"/>
          <w:sz w:val="24"/>
          <w:szCs w:val="24"/>
          <w:lang w:eastAsia="cs-CZ"/>
        </w:rPr>
        <w:t>Jan Bendl</w:t>
      </w:r>
      <w:r w:rsidRPr="002B2CDB">
        <w:rPr>
          <w:rFonts w:ascii="Arial" w:eastAsia="Times New Roman" w:hAnsi="Arial" w:cs="Arial"/>
          <w:color w:val="840052"/>
          <w:sz w:val="24"/>
          <w:szCs w:val="24"/>
          <w:lang w:eastAsia="cs-CZ"/>
        </w:rPr>
        <w:br/>
      </w:r>
      <w:r w:rsidRPr="002B2CDB">
        <w:rPr>
          <w:rFonts w:ascii="Times New Roman" w:eastAsia="Times New Roman" w:hAnsi="Times New Roman" w:cs="Times New Roman"/>
          <w:color w:val="000000"/>
          <w:sz w:val="24"/>
          <w:szCs w:val="24"/>
          <w:lang w:eastAsia="cs-CZ"/>
        </w:rPr>
        <w:t> </w:t>
      </w:r>
      <w:r w:rsidRPr="002B2CDB">
        <w:rPr>
          <w:rFonts w:ascii="Arial" w:eastAsia="Times New Roman" w:hAnsi="Arial" w:cs="Arial"/>
          <w:color w:val="840052"/>
          <w:sz w:val="24"/>
          <w:szCs w:val="24"/>
          <w:lang w:eastAsia="cs-CZ"/>
        </w:rPr>
        <w:t>Co nového ve Fokusu?</w:t>
      </w:r>
      <w:r w:rsidRPr="002B2CDB">
        <w:rPr>
          <w:rFonts w:ascii="Arial" w:eastAsia="Times New Roman" w:hAnsi="Arial" w:cs="Arial"/>
          <w:color w:val="840052"/>
          <w:sz w:val="24"/>
          <w:szCs w:val="24"/>
          <w:lang w:eastAsia="cs-CZ"/>
        </w:rPr>
        <w:br/>
      </w:r>
    </w:p>
    <w:p w14:paraId="47F88A6D" w14:textId="77777777" w:rsidR="002B2CDB" w:rsidRPr="002B2CDB" w:rsidRDefault="002B2CDB" w:rsidP="002B2CDB">
      <w:pPr>
        <w:spacing w:after="0" w:line="240" w:lineRule="auto"/>
        <w:rPr>
          <w:rFonts w:ascii="Times New Roman" w:eastAsia="Times New Roman" w:hAnsi="Times New Roman" w:cs="Times New Roman"/>
          <w:sz w:val="24"/>
          <w:szCs w:val="24"/>
          <w:lang w:eastAsia="cs-CZ"/>
        </w:rPr>
      </w:pPr>
      <w:r w:rsidRPr="002B2CDB">
        <w:rPr>
          <w:rFonts w:ascii="Times New Roman" w:eastAsia="Times New Roman" w:hAnsi="Times New Roman" w:cs="Times New Roman"/>
          <w:sz w:val="24"/>
          <w:szCs w:val="24"/>
          <w:lang w:eastAsia="cs-CZ"/>
        </w:rPr>
        <w:t xml:space="preserve"> </w:t>
      </w:r>
      <w:r w:rsidRPr="002B2CDB">
        <w:rPr>
          <w:rFonts w:ascii="Arial" w:eastAsia="Times New Roman" w:hAnsi="Arial" w:cs="Arial"/>
          <w:color w:val="212121"/>
          <w:sz w:val="24"/>
          <w:szCs w:val="24"/>
          <w:lang w:eastAsia="cs-CZ"/>
        </w:rPr>
        <w:t>     Další novinkou je přestěhování o. s. Fokus ze Střekova do Vaňova v Ústí nad Labem. Než k tomuto došlo, probíhala jednání, která vyvrcholila vlastním stěhováním, a to v úterý dne 16. 9. 2008.</w:t>
      </w:r>
      <w:r w:rsidRPr="002B2CDB">
        <w:rPr>
          <w:rFonts w:ascii="Arial" w:eastAsia="Times New Roman" w:hAnsi="Arial" w:cs="Arial"/>
          <w:color w:val="212121"/>
          <w:sz w:val="24"/>
          <w:szCs w:val="24"/>
          <w:lang w:eastAsia="cs-CZ"/>
        </w:rPr>
        <w:br/>
        <w:t xml:space="preserve">      A kam jsme se přestěhovali? Přestěhovali jsme se do školní budovy, která je </w:t>
      </w:r>
      <w:r w:rsidRPr="002B2CDB">
        <w:rPr>
          <w:rFonts w:ascii="Arial" w:eastAsia="Times New Roman" w:hAnsi="Arial" w:cs="Arial"/>
          <w:color w:val="212121"/>
          <w:sz w:val="24"/>
          <w:szCs w:val="24"/>
          <w:lang w:eastAsia="cs-CZ"/>
        </w:rPr>
        <w:lastRenderedPageBreak/>
        <w:t>dvoupatrová, kdy celé druhé patro je vyhrazeno pro o.s. Fokus. Nachází se zde kanceláře terapeutů, kancelář o.s. Self Help, jsou zde prostory pro bazální dílnu a kancelář pro výuku na počítači. Jsou zde i dvě kanceláře pro individuální pohovory.</w:t>
      </w:r>
      <w:r w:rsidRPr="002B2CDB">
        <w:rPr>
          <w:rFonts w:ascii="Arial" w:eastAsia="Times New Roman" w:hAnsi="Arial" w:cs="Arial"/>
          <w:color w:val="212121"/>
          <w:sz w:val="24"/>
          <w:szCs w:val="24"/>
          <w:lang w:eastAsia="cs-CZ"/>
        </w:rPr>
        <w:br/>
        <w:t>      Vlastní stěhování proběhlo ve výše uvedený den, ale prostory byly zpřístupněny až o 14 dní později. To proto, že bylo třeba vše vybalit, dodělat úklidové práce a doupravit prostory budovy.</w:t>
      </w:r>
      <w:r w:rsidRPr="002B2CDB">
        <w:rPr>
          <w:rFonts w:ascii="Arial" w:eastAsia="Times New Roman" w:hAnsi="Arial" w:cs="Arial"/>
          <w:color w:val="212121"/>
          <w:sz w:val="24"/>
          <w:szCs w:val="24"/>
          <w:lang w:eastAsia="cs-CZ"/>
        </w:rPr>
        <w:br/>
        <w:t>      Velkou výhodou školní budovy je prostorná kuchyně, ve které se dá vařit pro fokusáky, školáky, ale je zde možný vařit i studenou kuchyni. Dále je zde tělocvična, kde se dají hrát různé míčové hry. A co ještě zbývá? Dokončit úpravy jako jsou úklidové práce, přidělání poliček, věšáků nástěnek a v neposlední řadě je třeba zprovoznit místní kavárnu Iris.</w:t>
      </w:r>
      <w:r w:rsidRPr="002B2CDB">
        <w:rPr>
          <w:rFonts w:ascii="Arial" w:eastAsia="Times New Roman" w:hAnsi="Arial" w:cs="Arial"/>
          <w:color w:val="212121"/>
          <w:sz w:val="24"/>
          <w:szCs w:val="24"/>
          <w:lang w:eastAsia="cs-CZ"/>
        </w:rPr>
        <w:br/>
        <w:t>      A jak se k nám do nového prostředí dostanete? Ze zastávky Revoluční oproti obchodnímu domu LABE - vedle prodejny obuvi BAŤA, autobusem číslo 13 – směr zastávka Pražská s konečnou zastávkou Vaňov. Fokus se nachází naproti zastávce Pražská (vedle autobazaru AAA).</w:t>
      </w:r>
      <w:r w:rsidRPr="002B2CDB">
        <w:rPr>
          <w:rFonts w:ascii="Arial" w:eastAsia="Times New Roman" w:hAnsi="Arial" w:cs="Arial"/>
          <w:color w:val="212121"/>
          <w:sz w:val="24"/>
          <w:szCs w:val="24"/>
          <w:lang w:eastAsia="cs-CZ"/>
        </w:rPr>
        <w:br/>
        <w:t>      A jak jsme se zabydleli a jak jsme si zvykli na nové prostedí? O tom zase v dalším čísle našeho časopisu Zrcadlo.</w:t>
      </w:r>
    </w:p>
    <w:p w14:paraId="24E361FF" w14:textId="77777777" w:rsidR="002B2CDB" w:rsidRPr="002B2CDB" w:rsidRDefault="002B2CDB">
      <w:pPr>
        <w:rPr>
          <w:sz w:val="24"/>
          <w:szCs w:val="24"/>
        </w:rPr>
      </w:pPr>
    </w:p>
    <w:p w14:paraId="42334AC7"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Arial" w:eastAsia="Times New Roman" w:hAnsi="Arial" w:cs="Arial"/>
          <w:color w:val="840052"/>
          <w:sz w:val="24"/>
          <w:szCs w:val="24"/>
          <w:lang w:eastAsia="cs-CZ"/>
        </w:rPr>
        <w:t>Lenka Nováková</w:t>
      </w:r>
      <w:r w:rsidRPr="002B2CDB">
        <w:rPr>
          <w:rFonts w:ascii="Arial" w:eastAsia="Times New Roman" w:hAnsi="Arial" w:cs="Arial"/>
          <w:color w:val="840052"/>
          <w:sz w:val="24"/>
          <w:szCs w:val="24"/>
          <w:lang w:eastAsia="cs-CZ"/>
        </w:rPr>
        <w:br/>
      </w:r>
      <w:r w:rsidRPr="002B2CDB">
        <w:rPr>
          <w:rFonts w:ascii="Times New Roman" w:eastAsia="Times New Roman" w:hAnsi="Times New Roman" w:cs="Times New Roman"/>
          <w:color w:val="000000"/>
          <w:sz w:val="24"/>
          <w:szCs w:val="24"/>
          <w:lang w:eastAsia="cs-CZ"/>
        </w:rPr>
        <w:t> </w:t>
      </w:r>
      <w:r w:rsidRPr="002B2CDB">
        <w:rPr>
          <w:rFonts w:ascii="Arial" w:eastAsia="Times New Roman" w:hAnsi="Arial" w:cs="Arial"/>
          <w:color w:val="840052"/>
          <w:sz w:val="24"/>
          <w:szCs w:val="24"/>
          <w:lang w:eastAsia="cs-CZ"/>
        </w:rPr>
        <w:t>Týden pro duševní zdraví</w:t>
      </w:r>
      <w:r w:rsidRPr="002B2CDB">
        <w:rPr>
          <w:rFonts w:ascii="Arial" w:eastAsia="Times New Roman" w:hAnsi="Arial" w:cs="Arial"/>
          <w:color w:val="840052"/>
          <w:sz w:val="24"/>
          <w:szCs w:val="24"/>
          <w:lang w:eastAsia="cs-CZ"/>
        </w:rPr>
        <w:br/>
      </w:r>
    </w:p>
    <w:p w14:paraId="44C897A6"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Týdny pro duševní zdraví nabízí plno kulturních akcí, z nichž jsem jednu vybrala. Byla to vernisáž známého malíře, pana Zdeňka Koška. Je to náš kamarád z naší posádky, z naší lodě, která se nepotápí: „Je to Fokus Ústí nad Labem.“</w:t>
      </w:r>
      <w:r w:rsidRPr="002B2CDB">
        <w:rPr>
          <w:rFonts w:ascii="Arial" w:eastAsia="Times New Roman" w:hAnsi="Arial" w:cs="Arial"/>
          <w:color w:val="212121"/>
          <w:sz w:val="24"/>
          <w:szCs w:val="24"/>
          <w:lang w:eastAsia="cs-CZ"/>
        </w:rPr>
        <w:br/>
        <w:t>      Zdeněk obrazy vystavoval nejen v Čechách, ale též v cizině, například v Paříži nebo i v dalekém Japonsku. A kdy Japonci mu z jeho grafik o počasí polepili košili, kterou teď rád nosí. Vždyť právem mu patří.</w:t>
      </w:r>
      <w:r w:rsidRPr="002B2CDB">
        <w:rPr>
          <w:rFonts w:ascii="Arial" w:eastAsia="Times New Roman" w:hAnsi="Arial" w:cs="Arial"/>
          <w:color w:val="212121"/>
          <w:sz w:val="24"/>
          <w:szCs w:val="24"/>
          <w:lang w:eastAsia="cs-CZ"/>
        </w:rPr>
        <w:br/>
        <w:t>      Obrazy, které vystavoval, byly zajímavé, Zdeněk do toho dává vše, myslím si, že musí být velmi vyčerpaný, vždyť ty o počasí maloval v úletu, v nemoci. To musí stát velké vypětí.</w:t>
      </w:r>
      <w:r w:rsidRPr="002B2CDB">
        <w:rPr>
          <w:rFonts w:ascii="Arial" w:eastAsia="Times New Roman" w:hAnsi="Arial" w:cs="Arial"/>
          <w:color w:val="212121"/>
          <w:sz w:val="24"/>
          <w:szCs w:val="24"/>
          <w:lang w:eastAsia="cs-CZ"/>
        </w:rPr>
        <w:br/>
        <w:t>      Ale teďka sklízí velký úspěch. Může být právem hrdý, že mohl v ústeckém kostele Svatého Vojtěcha vystavovat. Vždyť je to snad jediné místo, kde se dá v Ústí nad Labem vystavovat. A Zdeněk měl tuto výstavu plnou svých obrazů, klobouk dolu smekám, před panem malířem a fandím mu do dalších let. Ze srdce mu přeji hodně sil, zdraví a optimismu, štěstí a dalších úspěchů.</w:t>
      </w:r>
    </w:p>
    <w:p w14:paraId="5E6E8F99" w14:textId="77777777" w:rsidR="002B2CDB" w:rsidRPr="002B2CDB" w:rsidRDefault="002B2CDB" w:rsidP="002B2CDB">
      <w:pPr>
        <w:spacing w:after="0" w:line="240" w:lineRule="auto"/>
        <w:rPr>
          <w:rFonts w:ascii="Courier New" w:eastAsia="Times New Roman" w:hAnsi="Courier New" w:cs="Courier New"/>
          <w:b/>
          <w:bCs/>
          <w:color w:val="212121"/>
          <w:sz w:val="24"/>
          <w:szCs w:val="24"/>
          <w:lang w:eastAsia="cs-CZ"/>
        </w:rPr>
      </w:pPr>
      <w:r w:rsidRPr="002B2CDB">
        <w:rPr>
          <w:rFonts w:ascii="Times New Roman" w:eastAsia="Times New Roman" w:hAnsi="Times New Roman" w:cs="Times New Roman"/>
          <w:color w:val="000000"/>
          <w:sz w:val="24"/>
          <w:szCs w:val="24"/>
          <w:lang w:eastAsia="cs-CZ"/>
        </w:rPr>
        <w:t> </w:t>
      </w:r>
      <w:r w:rsidRPr="002B2CDB">
        <w:rPr>
          <w:rFonts w:ascii="Arial" w:eastAsia="Times New Roman" w:hAnsi="Arial" w:cs="Arial"/>
          <w:color w:val="840052"/>
          <w:sz w:val="24"/>
          <w:szCs w:val="24"/>
          <w:lang w:eastAsia="cs-CZ"/>
        </w:rPr>
        <w:t>Jitka Šufanová</w:t>
      </w:r>
      <w:r w:rsidRPr="002B2CDB">
        <w:rPr>
          <w:rFonts w:ascii="Arial" w:eastAsia="Times New Roman" w:hAnsi="Arial" w:cs="Arial"/>
          <w:color w:val="840052"/>
          <w:sz w:val="24"/>
          <w:szCs w:val="24"/>
          <w:lang w:eastAsia="cs-CZ"/>
        </w:rPr>
        <w:br/>
      </w:r>
      <w:r w:rsidRPr="002B2CDB">
        <w:rPr>
          <w:rFonts w:ascii="Times New Roman" w:eastAsia="Times New Roman" w:hAnsi="Times New Roman" w:cs="Times New Roman"/>
          <w:color w:val="000000"/>
          <w:sz w:val="24"/>
          <w:szCs w:val="24"/>
          <w:lang w:eastAsia="cs-CZ"/>
        </w:rPr>
        <w:t> </w:t>
      </w:r>
      <w:r w:rsidRPr="002B2CDB">
        <w:rPr>
          <w:rFonts w:ascii="Arial" w:eastAsia="Times New Roman" w:hAnsi="Arial" w:cs="Arial"/>
          <w:color w:val="840052"/>
          <w:sz w:val="24"/>
          <w:szCs w:val="24"/>
          <w:lang w:eastAsia="cs-CZ"/>
        </w:rPr>
        <w:t>Dívka a květy</w:t>
      </w:r>
      <w:r w:rsidRPr="002B2CDB">
        <w:rPr>
          <w:rFonts w:ascii="Arial" w:eastAsia="Times New Roman" w:hAnsi="Arial" w:cs="Arial"/>
          <w:color w:val="840052"/>
          <w:sz w:val="24"/>
          <w:szCs w:val="24"/>
          <w:lang w:eastAsia="cs-CZ"/>
        </w:rPr>
        <w:br/>
      </w:r>
    </w:p>
    <w:p w14:paraId="5287C7AF" w14:textId="77777777" w:rsidR="002B2CDB" w:rsidRPr="002B2CDB" w:rsidRDefault="002B2CDB" w:rsidP="002B2CDB">
      <w:pPr>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2B2CDB">
        <w:rPr>
          <w:rFonts w:ascii="Courier New" w:eastAsia="Times New Roman" w:hAnsi="Courier New" w:cs="Courier New"/>
          <w:b/>
          <w:bCs/>
          <w:color w:val="212121"/>
          <w:sz w:val="24"/>
          <w:szCs w:val="24"/>
          <w:lang w:eastAsia="cs-CZ"/>
        </w:rPr>
        <w:t>Nalitá poupata</w:t>
      </w:r>
    </w:p>
    <w:p w14:paraId="3E045C04"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t>skrývají se v listech a voní,</w:t>
      </w:r>
    </w:p>
    <w:p w14:paraId="484ADE51"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t>perly rosy třpytné</w:t>
      </w:r>
    </w:p>
    <w:p w14:paraId="7B3FB399"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t>na krásných květech.</w:t>
      </w:r>
    </w:p>
    <w:p w14:paraId="55D9DD2E"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p>
    <w:p w14:paraId="22071D6E"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t>Štědré dary krásy</w:t>
      </w:r>
    </w:p>
    <w:p w14:paraId="0600D823"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t>v milé tváři se zračí,</w:t>
      </w:r>
    </w:p>
    <w:p w14:paraId="69705BA7"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t>zvlněné vlasy se proplétají</w:t>
      </w:r>
    </w:p>
    <w:p w14:paraId="16790491"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t>mezi lístky a květy.</w:t>
      </w:r>
    </w:p>
    <w:p w14:paraId="3BB0DB8F"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p>
    <w:p w14:paraId="0AE3CF39"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t>Zpívala bych o půvabu,</w:t>
      </w:r>
    </w:p>
    <w:p w14:paraId="6091821D"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t>záře a fantazie se kloubí</w:t>
      </w:r>
    </w:p>
    <w:p w14:paraId="49398C85"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lastRenderedPageBreak/>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t>se sluncem na nebi,</w:t>
      </w:r>
    </w:p>
    <w:p w14:paraId="3FD09911"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t>květy lásky,</w:t>
      </w:r>
    </w:p>
    <w:p w14:paraId="408CF758" w14:textId="77777777" w:rsidR="002B2CDB" w:rsidRPr="002B2CDB" w:rsidRDefault="002B2CDB" w:rsidP="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r>
      <w:r w:rsidRPr="002B2CDB">
        <w:rPr>
          <w:rFonts w:ascii="Courier New" w:eastAsia="Times New Roman" w:hAnsi="Courier New" w:cs="Courier New"/>
          <w:b/>
          <w:bCs/>
          <w:color w:val="212121"/>
          <w:sz w:val="24"/>
          <w:szCs w:val="24"/>
          <w:lang w:eastAsia="cs-CZ"/>
        </w:rPr>
        <w:tab/>
        <w:t>po kterých srdce žízní.</w:t>
      </w:r>
    </w:p>
    <w:p w14:paraId="7AF9C075"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Arial" w:eastAsia="Times New Roman" w:hAnsi="Arial" w:cs="Arial"/>
          <w:color w:val="840052"/>
          <w:sz w:val="24"/>
          <w:szCs w:val="24"/>
          <w:lang w:eastAsia="cs-CZ"/>
        </w:rPr>
        <w:t>JUDr. Otakar Motejl</w:t>
      </w:r>
      <w:r w:rsidRPr="002B2CDB">
        <w:rPr>
          <w:rFonts w:ascii="Arial" w:eastAsia="Times New Roman" w:hAnsi="Arial" w:cs="Arial"/>
          <w:color w:val="840052"/>
          <w:sz w:val="24"/>
          <w:szCs w:val="24"/>
          <w:lang w:eastAsia="cs-CZ"/>
        </w:rPr>
        <w:br/>
      </w:r>
      <w:r w:rsidRPr="002B2CDB">
        <w:rPr>
          <w:rFonts w:ascii="Times New Roman" w:eastAsia="Times New Roman" w:hAnsi="Times New Roman" w:cs="Times New Roman"/>
          <w:color w:val="000000"/>
          <w:sz w:val="24"/>
          <w:szCs w:val="24"/>
          <w:lang w:eastAsia="cs-CZ"/>
        </w:rPr>
        <w:t> </w:t>
      </w:r>
      <w:r w:rsidRPr="002B2CDB">
        <w:rPr>
          <w:rFonts w:ascii="Arial" w:eastAsia="Times New Roman" w:hAnsi="Arial" w:cs="Arial"/>
          <w:color w:val="840052"/>
          <w:sz w:val="24"/>
          <w:szCs w:val="24"/>
          <w:lang w:eastAsia="cs-CZ"/>
        </w:rPr>
        <w:t>Psychiatrické ústavy se potýkají se zásadními problémy</w:t>
      </w:r>
      <w:r w:rsidRPr="002B2CDB">
        <w:rPr>
          <w:rFonts w:ascii="Arial" w:eastAsia="Times New Roman" w:hAnsi="Arial" w:cs="Arial"/>
          <w:color w:val="840052"/>
          <w:sz w:val="24"/>
          <w:szCs w:val="24"/>
          <w:lang w:eastAsia="cs-CZ"/>
        </w:rPr>
        <w:br/>
      </w:r>
    </w:p>
    <w:p w14:paraId="5A59525F"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w:t>
      </w:r>
      <w:r w:rsidRPr="002B2CDB">
        <w:rPr>
          <w:rFonts w:ascii="Arial" w:eastAsia="Times New Roman" w:hAnsi="Arial" w:cs="Arial"/>
          <w:i/>
          <w:iCs/>
          <w:color w:val="212121"/>
          <w:sz w:val="24"/>
          <w:szCs w:val="24"/>
          <w:lang w:eastAsia="cs-CZ"/>
        </w:rPr>
        <w:t>Nedostatek financí, špatný technický stav budov a v některých případech i nízká úroveň poskytované zdravotní péče patří k hlavní potížím, s nimiž se potýkají české psychiatrické léčebny. Vyplývá to z kontrol osmi těchto ústavů, které navštívili pracovníci kanceláře ombudsmana. Neodhalili případy krutého zacházení s pacienty, přesto je problémů poměrně mnoho. O svých výhradách už ombudsman informoval ministerstvo zdravotnictví.</w:t>
      </w:r>
    </w:p>
    <w:p w14:paraId="2FB9E8BE"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Vedení léčeben si podle ombudsmana stěžuje na to, že při kalkulaci ošetřovatelského dne zdravotní pojišťovny neberou v úvahu skutečné náklady. Léčebnám tak jen za péči chybí každý den asi 400 korun na pacienta, tedy téměř 150.000 korun na pacienta za rok.</w:t>
      </w:r>
    </w:p>
    <w:p w14:paraId="0A229FE3"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Podle výsledků kontrol asi nejvíce trpí pacienti s demencí a mentálním postižením. Jsou umístěni na odděleních, v nichž často chybějí bezbariérové přístupy a výtahy. Zdravotnický personál je pak nucen kvůli zajištění bezpečí pacientů je až příliš omezovat v pohybu.</w:t>
      </w:r>
    </w:p>
    <w:p w14:paraId="6D5C794A"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V Česku schází zařízení návazných sociálních služeb. Jsou to například domovy pro seniory s mozkovými poruchami a chráněná bydlení pro mentálně postižené. V psychiatrických léčebnách jsou proto nyní i lidé, jimž by postačovala ambulantní péče, není ale jiné specializované zařízení, kam je po léčbě umístit. Podle ředitelů zkontrolovaných zařízení by asi sedm procent pacientů vůbec v těchto zařízeních nemusela být hospitalizována.</w:t>
      </w:r>
    </w:p>
    <w:p w14:paraId="0FA60412"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Větší důraz je podle ombudsmana nutno klást na práci se zdravotnickým personálem. Četných pochybení se prý dopouštějí lékaři. Často předepisují takzvaný omezovací prostředek jako "prevenci pádu". Sestry pak mohou pacienta podle vlastního uvážení upoutat ke křeslu nebo na lůžku. Takto postupovat může ale jen lékař při posouzení aktuálního stavu. Pokud je personál nucen něčí pohyb omezit, musí jej o tom neprodleně informovat.</w:t>
      </w:r>
    </w:p>
    <w:p w14:paraId="6EF6E780"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Ombudsman upozornil na to, že je opomíjena důstojnost pacientů na psychiatriích. Někteří bydlí v pokojích až po sedmnácti. Někde schází na toaletách přepážky mezi záchody, pacient nemá ani to nejmenší soukromí. Obdobná situace je u sprch. Hygienické úkony se běžně provádějí před zraky dalších pacientů, uvedl Motejl.</w:t>
      </w:r>
    </w:p>
    <w:p w14:paraId="111C05D9"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Problémy by podle něj měli řešit představitelé léčeben s ministerstvem zdravotnictví, kraji a neziskovými organizacemi. Zprávu z návštěv psychiatrických léčeben naleznete na webových stránkách ombudsmana.</w:t>
      </w:r>
    </w:p>
    <w:p w14:paraId="7B19227B"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Arial" w:eastAsia="Times New Roman" w:hAnsi="Arial" w:cs="Arial"/>
          <w:color w:val="840052"/>
          <w:sz w:val="24"/>
          <w:szCs w:val="24"/>
          <w:lang w:eastAsia="cs-CZ"/>
        </w:rPr>
        <w:t>Jan Bendl</w:t>
      </w:r>
      <w:r w:rsidRPr="002B2CDB">
        <w:rPr>
          <w:rFonts w:ascii="Arial" w:eastAsia="Times New Roman" w:hAnsi="Arial" w:cs="Arial"/>
          <w:color w:val="840052"/>
          <w:sz w:val="24"/>
          <w:szCs w:val="24"/>
          <w:lang w:eastAsia="cs-CZ"/>
        </w:rPr>
        <w:br/>
      </w:r>
      <w:r w:rsidRPr="002B2CDB">
        <w:rPr>
          <w:rFonts w:ascii="Times New Roman" w:eastAsia="Times New Roman" w:hAnsi="Times New Roman" w:cs="Times New Roman"/>
          <w:color w:val="000000"/>
          <w:sz w:val="24"/>
          <w:szCs w:val="24"/>
          <w:lang w:eastAsia="cs-CZ"/>
        </w:rPr>
        <w:t> </w:t>
      </w:r>
      <w:r w:rsidRPr="002B2CDB">
        <w:rPr>
          <w:rFonts w:ascii="Arial" w:eastAsia="Times New Roman" w:hAnsi="Arial" w:cs="Arial"/>
          <w:color w:val="840052"/>
          <w:sz w:val="24"/>
          <w:szCs w:val="24"/>
          <w:lang w:eastAsia="cs-CZ"/>
        </w:rPr>
        <w:t>Konference svépomocných skupin</w:t>
      </w:r>
      <w:r w:rsidRPr="002B2CDB">
        <w:rPr>
          <w:rFonts w:ascii="Arial" w:eastAsia="Times New Roman" w:hAnsi="Arial" w:cs="Arial"/>
          <w:color w:val="840052"/>
          <w:sz w:val="24"/>
          <w:szCs w:val="24"/>
          <w:lang w:eastAsia="cs-CZ"/>
        </w:rPr>
        <w:br/>
      </w:r>
    </w:p>
    <w:p w14:paraId="0E4CC1EC"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lastRenderedPageBreak/>
        <w:t>      Ve dnech 25.- 26. 9. 2008 proběhla v Ústí nad Labem v rámci týdnů pro duševní zdraví celostátní konference svépomocných skupin z oblasti duševního zdraví na téma: „Realita a možnosti svépomocných skupin.“</w:t>
      </w:r>
      <w:r w:rsidRPr="002B2CDB">
        <w:rPr>
          <w:rFonts w:ascii="Arial" w:eastAsia="Times New Roman" w:hAnsi="Arial" w:cs="Arial"/>
          <w:color w:val="212121"/>
          <w:sz w:val="24"/>
          <w:szCs w:val="24"/>
          <w:lang w:eastAsia="cs-CZ"/>
        </w:rPr>
        <w:br/>
        <w:t>      Konference se konala u příležitosti 10. výročí založení občanského sdružení Self Help Ústí n/L a zúčastnilo se jí 40 účastníků. Účastníci byli z různých občanských sdružení v republice. Byli tam také zástupci z Magistrátu Ústí nad Labem, zástupci Centra komunitní péče Ústí nad Labem, o.s. SELF HELP Ústí n/L. S hodnotnými příspěvky vystoupili účastníci z o. s. Kolumbus a VIDA, které mají republikovou členskou základnu. Zajímavý byl i příspěvek manželů Bryanových, který byl na téma: „Svépomoc při psychiatrické atace jako nouzové řešení.“</w:t>
      </w:r>
      <w:r w:rsidRPr="002B2CDB">
        <w:rPr>
          <w:rFonts w:ascii="Arial" w:eastAsia="Times New Roman" w:hAnsi="Arial" w:cs="Arial"/>
          <w:color w:val="212121"/>
          <w:sz w:val="24"/>
          <w:szCs w:val="24"/>
          <w:lang w:eastAsia="cs-CZ"/>
        </w:rPr>
        <w:br/>
        <w:t>      Programem konference bylo i seznámení účastníků konference s malířskými dovednostmi uživatelů psychiatrické péče. Šlo o výstavu pana Zdenka Koška z Ústí nad Labem a paní Hany Fouskové z Liberce.</w:t>
      </w:r>
      <w:r w:rsidRPr="002B2CDB">
        <w:rPr>
          <w:rFonts w:ascii="Arial" w:eastAsia="Times New Roman" w:hAnsi="Arial" w:cs="Arial"/>
          <w:color w:val="212121"/>
          <w:sz w:val="24"/>
          <w:szCs w:val="24"/>
          <w:lang w:eastAsia="cs-CZ"/>
        </w:rPr>
        <w:br/>
        <w:t>      Na závěr prvního dne byl připraven raut v kavárně Bárka, ve které proběhla oslava, a to 10. výročí založení svépomocného občanského sdružení Self Help Ústí nad Labem.</w:t>
      </w:r>
      <w:r w:rsidRPr="002B2CDB">
        <w:rPr>
          <w:rFonts w:ascii="Arial" w:eastAsia="Times New Roman" w:hAnsi="Arial" w:cs="Arial"/>
          <w:color w:val="212121"/>
          <w:sz w:val="24"/>
          <w:szCs w:val="24"/>
          <w:lang w:eastAsia="cs-CZ"/>
        </w:rPr>
        <w:br/>
        <w:t>      Pevně věřím, že tato konference byla pro všechny účastníky přínosem a že se příští rok opět sejdeme na celostátní konferenci v Ústí nad Labem.</w:t>
      </w:r>
    </w:p>
    <w:p w14:paraId="31B82A51"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Arial" w:eastAsia="Times New Roman" w:hAnsi="Arial" w:cs="Arial"/>
          <w:color w:val="840052"/>
          <w:sz w:val="24"/>
          <w:szCs w:val="24"/>
          <w:lang w:eastAsia="cs-CZ"/>
        </w:rPr>
        <w:t>Jan Bendl</w:t>
      </w:r>
      <w:r w:rsidRPr="002B2CDB">
        <w:rPr>
          <w:rFonts w:ascii="Arial" w:eastAsia="Times New Roman" w:hAnsi="Arial" w:cs="Arial"/>
          <w:color w:val="840052"/>
          <w:sz w:val="24"/>
          <w:szCs w:val="24"/>
          <w:lang w:eastAsia="cs-CZ"/>
        </w:rPr>
        <w:br/>
      </w:r>
      <w:r w:rsidRPr="002B2CDB">
        <w:rPr>
          <w:rFonts w:ascii="Times New Roman" w:eastAsia="Times New Roman" w:hAnsi="Times New Roman" w:cs="Times New Roman"/>
          <w:color w:val="000000"/>
          <w:sz w:val="24"/>
          <w:szCs w:val="24"/>
          <w:lang w:eastAsia="cs-CZ"/>
        </w:rPr>
        <w:t> </w:t>
      </w:r>
      <w:r w:rsidRPr="002B2CDB">
        <w:rPr>
          <w:rFonts w:ascii="Arial" w:eastAsia="Times New Roman" w:hAnsi="Arial" w:cs="Arial"/>
          <w:color w:val="840052"/>
          <w:sz w:val="24"/>
          <w:szCs w:val="24"/>
          <w:lang w:eastAsia="cs-CZ"/>
        </w:rPr>
        <w:t>Rozhovor s MUDr. Kreuzingerem - schizofrenie</w:t>
      </w:r>
      <w:r w:rsidRPr="002B2CDB">
        <w:rPr>
          <w:rFonts w:ascii="Arial" w:eastAsia="Times New Roman" w:hAnsi="Arial" w:cs="Arial"/>
          <w:color w:val="840052"/>
          <w:sz w:val="24"/>
          <w:szCs w:val="24"/>
          <w:lang w:eastAsia="cs-CZ"/>
        </w:rPr>
        <w:br/>
      </w:r>
    </w:p>
    <w:p w14:paraId="013C2605"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w:t>
      </w:r>
      <w:r w:rsidRPr="002B2CDB">
        <w:rPr>
          <w:rFonts w:ascii="Arial" w:eastAsia="Times New Roman" w:hAnsi="Arial" w:cs="Arial"/>
          <w:i/>
          <w:iCs/>
          <w:color w:val="212121"/>
          <w:sz w:val="24"/>
          <w:szCs w:val="24"/>
          <w:lang w:eastAsia="cs-CZ"/>
        </w:rPr>
        <w:t>Jak vzniká schizofrenie?</w:t>
      </w:r>
    </w:p>
    <w:p w14:paraId="7B8B30F4"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Jak vzniká schizofrenie je možná vůbec jednou z nejčastějších kladených otázek v psychiatrii a není na ni jednoduchá odpověď. Teorií byla a je celá řada a jen stručný popis mluvíme spíše o skupině schizofrenních onemocnění a je pravděpodobné, že na onemocnění toho či onoho typu schizofrenie se mohou podílet i jiné mechanismy.</w:t>
      </w:r>
      <w:r w:rsidRPr="002B2CDB">
        <w:rPr>
          <w:rFonts w:ascii="Arial" w:eastAsia="Times New Roman" w:hAnsi="Arial" w:cs="Arial"/>
          <w:color w:val="212121"/>
          <w:sz w:val="24"/>
          <w:szCs w:val="24"/>
          <w:lang w:eastAsia="cs-CZ"/>
        </w:rPr>
        <w:br/>
        <w:t>      Právě pro množství faktorů, které se na vzniku onemocnění podílejí, je dnes i schizofrenie považována za onemocnění multifaktoriální.</w:t>
      </w:r>
      <w:r w:rsidRPr="002B2CDB">
        <w:rPr>
          <w:rFonts w:ascii="Arial" w:eastAsia="Times New Roman" w:hAnsi="Arial" w:cs="Arial"/>
          <w:color w:val="212121"/>
          <w:sz w:val="24"/>
          <w:szCs w:val="24"/>
          <w:lang w:eastAsia="cs-CZ"/>
        </w:rPr>
        <w:br/>
        <w:t>      Pro lepší představu je dnes používán model vloha a zátěž či jinak řečeno dispozice a stres. Popisuje fakt, že každý z nás má nějakou zčásti vrozenou, sčítací získanou vlohu pro určité onemocnění a pak záleží na míře zátěže, se kterou se v průběhu života setká a která zapůsobí právě v oblasti této vlohy. Jednoduše: člověku s velkou vlohou pro onemocnění stačí malá zátěž a naopak.</w:t>
      </w:r>
      <w:r w:rsidRPr="002B2CDB">
        <w:rPr>
          <w:rFonts w:ascii="Arial" w:eastAsia="Times New Roman" w:hAnsi="Arial" w:cs="Arial"/>
          <w:color w:val="212121"/>
          <w:sz w:val="24"/>
          <w:szCs w:val="24"/>
          <w:lang w:eastAsia="cs-CZ"/>
        </w:rPr>
        <w:br/>
        <w:t>      Opět s určitým zjednodušením: vloha je vysvětlována především vývojově, geneticky, biologicky, v oblasti zátěže pak hrají roli vlivy psychologické, sociální, ale opět i biologické, např. při zneužívání alkoholu či návykových látek. Model vzniku onemocnění je tedy biopsychosociální.</w:t>
      </w:r>
    </w:p>
    <w:p w14:paraId="25E2081D"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w:t>
      </w:r>
      <w:r w:rsidRPr="002B2CDB">
        <w:rPr>
          <w:rFonts w:ascii="Arial" w:eastAsia="Times New Roman" w:hAnsi="Arial" w:cs="Arial"/>
          <w:i/>
          <w:iCs/>
          <w:color w:val="212121"/>
          <w:sz w:val="24"/>
          <w:szCs w:val="24"/>
          <w:lang w:eastAsia="cs-CZ"/>
        </w:rPr>
        <w:t>Jaké jsou možnosti prevence?</w:t>
      </w:r>
    </w:p>
    <w:p w14:paraId="6B5E0F22"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xml:space="preserve">      Otázka prevence vzniku onemocnění je právě pro výše uvedené skutečnosti vcelku obtížná. Většina z nás nezná velikost své vlohy pro toto onemocnění. Dá se pouze říci, že u lidí, kde se schizofrenie vyskytuje v nejbližším příbuzenstvu, je dispozice ke vzniku onemocnění vyšší. Nejvyšší pravděpodobnost objevení příznaků onemocnění je zhruba v období dospívání, do třicátého roku věku. Často se první příznaky objeví v obdobích zvýšené psychické zátěže. Právě v těchto obdobích je proto na člověku samotném a především na jeho okolí, být vnímavý ke změnám projevu, chování, změnám nálad, zájmům, aktivit a při jakémkoli podezření kontaktovat odborníka. Prokázanou pravdou totiž je, že čím dříve se onemocnění odhalí a začne </w:t>
      </w:r>
      <w:r w:rsidRPr="002B2CDB">
        <w:rPr>
          <w:rFonts w:ascii="Arial" w:eastAsia="Times New Roman" w:hAnsi="Arial" w:cs="Arial"/>
          <w:color w:val="212121"/>
          <w:sz w:val="24"/>
          <w:szCs w:val="24"/>
          <w:lang w:eastAsia="cs-CZ"/>
        </w:rPr>
        <w:lastRenderedPageBreak/>
        <w:t>se léčit, tím je lepší prognóza. Pokud už léčba začne, je třeba respektovat všechna její doporučení, včetně doporučených léků, jejich dávky, doby podávání.</w:t>
      </w:r>
      <w:r w:rsidRPr="002B2CDB">
        <w:rPr>
          <w:rFonts w:ascii="Arial" w:eastAsia="Times New Roman" w:hAnsi="Arial" w:cs="Arial"/>
          <w:color w:val="212121"/>
          <w:sz w:val="24"/>
          <w:szCs w:val="24"/>
          <w:lang w:eastAsia="cs-CZ"/>
        </w:rPr>
        <w:br/>
        <w:t>      Co se však jednoznačně ovlivnit dá, je to, zda člověk pije alkohol, nebo užívá drogy. U obojího, především však u drog, je souvislost jejich užívání a onemocnění v mnoha případech nezpochybnitelná.</w:t>
      </w:r>
    </w:p>
    <w:p w14:paraId="127779F3"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Times New Roman" w:eastAsia="Times New Roman" w:hAnsi="Times New Roman" w:cs="Times New Roman"/>
          <w:color w:val="000000"/>
          <w:sz w:val="24"/>
          <w:szCs w:val="24"/>
          <w:lang w:eastAsia="cs-CZ"/>
        </w:rPr>
        <w:t> </w:t>
      </w:r>
      <w:r w:rsidRPr="002B2CDB">
        <w:rPr>
          <w:rFonts w:ascii="Arial" w:eastAsia="Times New Roman" w:hAnsi="Arial" w:cs="Arial"/>
          <w:color w:val="840052"/>
          <w:sz w:val="24"/>
          <w:szCs w:val="24"/>
          <w:lang w:eastAsia="cs-CZ"/>
        </w:rPr>
        <w:t>Mgr. Michal Balabán</w:t>
      </w:r>
      <w:r w:rsidRPr="002B2CDB">
        <w:rPr>
          <w:rFonts w:ascii="Arial" w:eastAsia="Times New Roman" w:hAnsi="Arial" w:cs="Arial"/>
          <w:color w:val="840052"/>
          <w:sz w:val="24"/>
          <w:szCs w:val="24"/>
          <w:lang w:eastAsia="cs-CZ"/>
        </w:rPr>
        <w:br/>
      </w:r>
      <w:r w:rsidRPr="002B2CDB">
        <w:rPr>
          <w:rFonts w:ascii="Times New Roman" w:eastAsia="Times New Roman" w:hAnsi="Times New Roman" w:cs="Times New Roman"/>
          <w:color w:val="000000"/>
          <w:sz w:val="24"/>
          <w:szCs w:val="24"/>
          <w:lang w:eastAsia="cs-CZ"/>
        </w:rPr>
        <w:t> </w:t>
      </w:r>
      <w:r w:rsidRPr="002B2CDB">
        <w:rPr>
          <w:rFonts w:ascii="Arial" w:eastAsia="Times New Roman" w:hAnsi="Arial" w:cs="Arial"/>
          <w:color w:val="840052"/>
          <w:sz w:val="24"/>
          <w:szCs w:val="24"/>
          <w:lang w:eastAsia="cs-CZ"/>
        </w:rPr>
        <w:t>Způsobilost k právním úkonům</w:t>
      </w:r>
      <w:r w:rsidRPr="002B2CDB">
        <w:rPr>
          <w:rFonts w:ascii="Arial" w:eastAsia="Times New Roman" w:hAnsi="Arial" w:cs="Arial"/>
          <w:color w:val="840052"/>
          <w:sz w:val="24"/>
          <w:szCs w:val="24"/>
          <w:lang w:eastAsia="cs-CZ"/>
        </w:rPr>
        <w:br/>
      </w:r>
    </w:p>
    <w:p w14:paraId="0C8E16A7"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w:t>
      </w:r>
      <w:r w:rsidRPr="002B2CDB">
        <w:rPr>
          <w:rFonts w:ascii="Arial" w:eastAsia="Times New Roman" w:hAnsi="Arial" w:cs="Arial"/>
          <w:i/>
          <w:iCs/>
          <w:color w:val="212121"/>
          <w:sz w:val="24"/>
          <w:szCs w:val="24"/>
          <w:lang w:eastAsia="cs-CZ"/>
        </w:rPr>
        <w:t>V psychiatrické péči se setkáváme i s různými soudními rozhodnutími, která mají za následek různá právní omezení v občanských právech. Kdy tato situace probíhá a jak se případně bránit, aby nedošlo k poškození klieta, to je uvedeno v následujících řádcích.</w:t>
      </w:r>
    </w:p>
    <w:p w14:paraId="4207C10F"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w:t>
      </w:r>
      <w:r w:rsidRPr="002B2CDB">
        <w:rPr>
          <w:rFonts w:ascii="Arial" w:eastAsia="Times New Roman" w:hAnsi="Arial" w:cs="Arial"/>
          <w:b/>
          <w:bCs/>
          <w:color w:val="212121"/>
          <w:sz w:val="24"/>
          <w:szCs w:val="24"/>
          <w:lang w:eastAsia="cs-CZ"/>
        </w:rPr>
        <w:t>Zbavení či omezení způsobilosti k prvním úkonům</w:t>
      </w:r>
    </w:p>
    <w:p w14:paraId="3E8645B9"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U řízení o zbavení nebo omezení způsobilosti k právním úkonům máte právo na právního zástupce. Při rozhodnutí o zbavení nebo omezení způsobilosti by měl soud zároveň rozhodnout o ustanovení opatrovníka.</w:t>
      </w:r>
      <w:r w:rsidRPr="002B2CDB">
        <w:rPr>
          <w:rFonts w:ascii="Arial" w:eastAsia="Times New Roman" w:hAnsi="Arial" w:cs="Arial"/>
          <w:color w:val="212121"/>
          <w:sz w:val="24"/>
          <w:szCs w:val="24"/>
          <w:lang w:eastAsia="cs-CZ"/>
        </w:rPr>
        <w:br/>
        <w:t>Problém znaleckých posudků – znalec např. rozhoduje o tom, zda vám doručením rozhodnutí soudu nevznikla újma a na základě toho soud může rozhodnout, že s ohledem na Váš zdravotní stav nebudete vyslechnuti ani že se nebudete účastnit soudního řízení. Takový postup by měl řádně odůvodnit v odůvodnění rozsudku.</w:t>
      </w:r>
      <w:r w:rsidRPr="002B2CDB">
        <w:rPr>
          <w:rFonts w:ascii="Arial" w:eastAsia="Times New Roman" w:hAnsi="Arial" w:cs="Arial"/>
          <w:color w:val="212121"/>
          <w:sz w:val="24"/>
          <w:szCs w:val="24"/>
          <w:lang w:eastAsia="cs-CZ"/>
        </w:rPr>
        <w:br/>
        <w:t>Proti rozsudku lze podat odvolání, přičemž lhůta je 15denní.</w:t>
      </w:r>
      <w:r w:rsidRPr="002B2CDB">
        <w:rPr>
          <w:rFonts w:ascii="Arial" w:eastAsia="Times New Roman" w:hAnsi="Arial" w:cs="Arial"/>
          <w:color w:val="212121"/>
          <w:sz w:val="24"/>
          <w:szCs w:val="24"/>
          <w:lang w:eastAsia="cs-CZ"/>
        </w:rPr>
        <w:br/>
        <w:t>Omezení způsobilosti může být vymezeno pozitivním výčtem, např. může nakládat prostředky do výše svého invalidního důchodu nebo negativním výčtem např. nemůže nakládat prostředky nad výši svého invalidního důchodu, nemůže uzavírat smlouvy vztahující se k majetku, jež dotyčný vlastní, apod.</w:t>
      </w:r>
      <w:r w:rsidRPr="002B2CDB">
        <w:rPr>
          <w:rFonts w:ascii="Arial" w:eastAsia="Times New Roman" w:hAnsi="Arial" w:cs="Arial"/>
          <w:color w:val="212121"/>
          <w:sz w:val="24"/>
          <w:szCs w:val="24"/>
          <w:lang w:eastAsia="cs-CZ"/>
        </w:rPr>
        <w:br/>
        <w:t>V zásadě platí u zbavení či omezení způsobilosti, že vám zůstávají zachována všechna Vaše práva, která soud výslovně neomezil.</w:t>
      </w:r>
      <w:r w:rsidRPr="002B2CDB">
        <w:rPr>
          <w:rFonts w:ascii="Arial" w:eastAsia="Times New Roman" w:hAnsi="Arial" w:cs="Arial"/>
          <w:color w:val="212121"/>
          <w:sz w:val="24"/>
          <w:szCs w:val="24"/>
          <w:lang w:eastAsia="cs-CZ"/>
        </w:rPr>
        <w:br/>
        <w:t>Dotčený kdykoliv může žádat o navrácení způsobilosti.</w:t>
      </w:r>
      <w:r w:rsidRPr="002B2CDB">
        <w:rPr>
          <w:rFonts w:ascii="Arial" w:eastAsia="Times New Roman" w:hAnsi="Arial" w:cs="Arial"/>
          <w:color w:val="212121"/>
          <w:sz w:val="24"/>
          <w:szCs w:val="24"/>
          <w:lang w:eastAsia="cs-CZ"/>
        </w:rPr>
        <w:br/>
        <w:t>Pokud soud žádost o navrácení způsobilosti zamítne, může stanovit, že po dobu maximálně 1 roku nemáte právo znovu o navrácení způsobilosti žádat.</w:t>
      </w:r>
      <w:r w:rsidRPr="002B2CDB">
        <w:rPr>
          <w:rFonts w:ascii="Arial" w:eastAsia="Times New Roman" w:hAnsi="Arial" w:cs="Arial"/>
          <w:color w:val="212121"/>
          <w:sz w:val="24"/>
          <w:szCs w:val="24"/>
          <w:lang w:eastAsia="cs-CZ"/>
        </w:rPr>
        <w:br/>
        <w:t>Změnit své rozhodnutí o zbavení či omezení způsobilosti může soud i na základě vlastní iniciativy.</w:t>
      </w:r>
    </w:p>
    <w:p w14:paraId="402DABEA"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w:t>
      </w:r>
      <w:r w:rsidRPr="002B2CDB">
        <w:rPr>
          <w:rFonts w:ascii="Arial" w:eastAsia="Times New Roman" w:hAnsi="Arial" w:cs="Arial"/>
          <w:b/>
          <w:bCs/>
          <w:color w:val="212121"/>
          <w:sz w:val="24"/>
          <w:szCs w:val="24"/>
          <w:lang w:eastAsia="cs-CZ"/>
        </w:rPr>
        <w:t>Zákonný zástupce, opatrovník</w:t>
      </w:r>
    </w:p>
    <w:p w14:paraId="33290474"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Poté, co se soud dozví o zbavení či omezení způsobilosti, zahájí soud řízení o ustavení opatrovníka. Soud vyslechne budoucího opatrovance i opatrovníka, popřípadě dá možnost navrhnout nové osoby.</w:t>
      </w:r>
      <w:r w:rsidRPr="002B2CDB">
        <w:rPr>
          <w:rFonts w:ascii="Arial" w:eastAsia="Times New Roman" w:hAnsi="Arial" w:cs="Arial"/>
          <w:color w:val="212121"/>
          <w:sz w:val="24"/>
          <w:szCs w:val="24"/>
          <w:lang w:eastAsia="cs-CZ"/>
        </w:rPr>
        <w:br/>
        <w:t>Opatrovníkem může být osoba starší 18 let, která má způsobilost k právním úkonům. Opatrovníkem je většinou osoba blízká nebo příbuzný. Může a bývá to často také však orgán místní správy – v důsledku pracovník městského úřadu či zařízení obce – nějaké zařízení sociálních služeb v obci.</w:t>
      </w:r>
      <w:r w:rsidRPr="002B2CDB">
        <w:rPr>
          <w:rFonts w:ascii="Arial" w:eastAsia="Times New Roman" w:hAnsi="Arial" w:cs="Arial"/>
          <w:color w:val="212121"/>
          <w:sz w:val="24"/>
          <w:szCs w:val="24"/>
          <w:lang w:eastAsia="cs-CZ"/>
        </w:rPr>
        <w:br/>
        <w:t>Soud stanoví rozsah povinností a práv opatrovníka. Váš opatrovník například za vás nemůže podepsat souhlas s hospitalizací. I po ustavení opatrovníka by měl soud dohlížet na počínání opatrovníka.</w:t>
      </w:r>
      <w:r w:rsidRPr="002B2CDB">
        <w:rPr>
          <w:rFonts w:ascii="Arial" w:eastAsia="Times New Roman" w:hAnsi="Arial" w:cs="Arial"/>
          <w:color w:val="212121"/>
          <w:sz w:val="24"/>
          <w:szCs w:val="24"/>
          <w:lang w:eastAsia="cs-CZ"/>
        </w:rPr>
        <w:br/>
        <w:t xml:space="preserve">Při dohledu nad zákonným zástupcem by soud měl vycházet i z podnětů opatrovance. Opatrovanec se tedy může obrátit s podnětem na místně příslušný soud a případně u </w:t>
      </w:r>
      <w:r w:rsidRPr="002B2CDB">
        <w:rPr>
          <w:rFonts w:ascii="Arial" w:eastAsia="Times New Roman" w:hAnsi="Arial" w:cs="Arial"/>
          <w:color w:val="212121"/>
          <w:sz w:val="24"/>
          <w:szCs w:val="24"/>
          <w:lang w:eastAsia="cs-CZ"/>
        </w:rPr>
        <w:lastRenderedPageBreak/>
        <w:t>podezření ze spáchání trestného činu trestní může dát oznámení na policii. Například pro porušování povinnosti při správě cizího majetku.</w:t>
      </w:r>
      <w:r w:rsidRPr="002B2CDB">
        <w:rPr>
          <w:rFonts w:ascii="Arial" w:eastAsia="Times New Roman" w:hAnsi="Arial" w:cs="Arial"/>
          <w:color w:val="212121"/>
          <w:sz w:val="24"/>
          <w:szCs w:val="24"/>
          <w:lang w:eastAsia="cs-CZ"/>
        </w:rPr>
        <w:br/>
        <w:t>S tím můžete žádat o písemné vyhotovení výsledku šetření. Soud by vás měl informovat do 1 měsíce o výsledcích šetření a učiněných opatřeních.</w:t>
      </w:r>
      <w:r w:rsidRPr="002B2CDB">
        <w:rPr>
          <w:rFonts w:ascii="Arial" w:eastAsia="Times New Roman" w:hAnsi="Arial" w:cs="Arial"/>
          <w:color w:val="212121"/>
          <w:sz w:val="24"/>
          <w:szCs w:val="24"/>
          <w:lang w:eastAsia="cs-CZ"/>
        </w:rPr>
        <w:br/>
        <w:t>Usnesení o zahájení řízení o ustanovení opatrovníka vám musí být vždy doručeno do vlastních rukou.</w:t>
      </w:r>
    </w:p>
    <w:p w14:paraId="479CA4D1"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w:t>
      </w:r>
      <w:r w:rsidRPr="002B2CDB">
        <w:rPr>
          <w:rFonts w:ascii="Arial" w:eastAsia="Times New Roman" w:hAnsi="Arial" w:cs="Arial"/>
          <w:b/>
          <w:bCs/>
          <w:color w:val="212121"/>
          <w:sz w:val="24"/>
          <w:szCs w:val="24"/>
          <w:lang w:eastAsia="cs-CZ"/>
        </w:rPr>
        <w:t>Ochranná léčba</w:t>
      </w:r>
    </w:p>
    <w:p w14:paraId="5F6BB520"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Při spáchání trestného činu nařizuje ji soud. Máte možnost podat odvolání do 8 dnů od doručení rozsudku.</w:t>
      </w:r>
      <w:r w:rsidRPr="002B2CDB">
        <w:rPr>
          <w:rFonts w:ascii="Arial" w:eastAsia="Times New Roman" w:hAnsi="Arial" w:cs="Arial"/>
          <w:color w:val="212121"/>
          <w:sz w:val="24"/>
          <w:szCs w:val="24"/>
          <w:lang w:eastAsia="cs-CZ"/>
        </w:rPr>
        <w:br/>
        <w:t>Odvolání ve prospěch dotyčné osoby může podat kromě dotyčné osoby příbuzní v pokolení přímém, sourozenci, osvojitel, osvojenec, manžel, partner a druh.</w:t>
      </w:r>
      <w:r w:rsidRPr="002B2CDB">
        <w:rPr>
          <w:rFonts w:ascii="Arial" w:eastAsia="Times New Roman" w:hAnsi="Arial" w:cs="Arial"/>
          <w:color w:val="212121"/>
          <w:sz w:val="24"/>
          <w:szCs w:val="24"/>
          <w:lang w:eastAsia="cs-CZ"/>
        </w:rPr>
        <w:br/>
        <w:t>Je-li dotčená osoba zbavena způsobilosti k právním úkonů, nebo částečně omezena ve způsobilosti, může ve prospěch dotčené osoby podat odvolání též zákonný zástupce a obhájce i proti její vůli.</w:t>
      </w:r>
    </w:p>
    <w:p w14:paraId="4210663D"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Arial" w:eastAsia="Times New Roman" w:hAnsi="Arial" w:cs="Arial"/>
          <w:color w:val="840052"/>
          <w:sz w:val="24"/>
          <w:szCs w:val="24"/>
          <w:lang w:eastAsia="cs-CZ"/>
        </w:rPr>
        <w:t>Terapeuti Fokusu Ústí nad Labem</w:t>
      </w:r>
      <w:r w:rsidRPr="002B2CDB">
        <w:rPr>
          <w:rFonts w:ascii="Arial" w:eastAsia="Times New Roman" w:hAnsi="Arial" w:cs="Arial"/>
          <w:color w:val="840052"/>
          <w:sz w:val="24"/>
          <w:szCs w:val="24"/>
          <w:lang w:eastAsia="cs-CZ"/>
        </w:rPr>
        <w:br/>
      </w:r>
      <w:r w:rsidRPr="002B2CDB">
        <w:rPr>
          <w:rFonts w:ascii="Times New Roman" w:eastAsia="Times New Roman" w:hAnsi="Times New Roman" w:cs="Times New Roman"/>
          <w:color w:val="000000"/>
          <w:sz w:val="24"/>
          <w:szCs w:val="24"/>
          <w:lang w:eastAsia="cs-CZ"/>
        </w:rPr>
        <w:t> </w:t>
      </w:r>
      <w:r w:rsidRPr="002B2CDB">
        <w:rPr>
          <w:rFonts w:ascii="Arial" w:eastAsia="Times New Roman" w:hAnsi="Arial" w:cs="Arial"/>
          <w:color w:val="840052"/>
          <w:sz w:val="24"/>
          <w:szCs w:val="24"/>
          <w:lang w:eastAsia="cs-CZ"/>
        </w:rPr>
        <w:t>Život na dluh</w:t>
      </w:r>
      <w:r w:rsidRPr="002B2CDB">
        <w:rPr>
          <w:rFonts w:ascii="Arial" w:eastAsia="Times New Roman" w:hAnsi="Arial" w:cs="Arial"/>
          <w:color w:val="840052"/>
          <w:sz w:val="24"/>
          <w:szCs w:val="24"/>
          <w:lang w:eastAsia="cs-CZ"/>
        </w:rPr>
        <w:br/>
      </w:r>
    </w:p>
    <w:p w14:paraId="0A2F154B" w14:textId="77777777" w:rsidR="002B2CDB" w:rsidRPr="002B2CDB" w:rsidRDefault="002B2CDB" w:rsidP="002B2CDB">
      <w:pPr>
        <w:spacing w:after="0" w:line="240" w:lineRule="auto"/>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w:t>
      </w:r>
      <w:r w:rsidRPr="002B2CDB">
        <w:rPr>
          <w:rFonts w:ascii="Arial" w:eastAsia="Times New Roman" w:hAnsi="Arial" w:cs="Arial"/>
          <w:i/>
          <w:iCs/>
          <w:color w:val="212121"/>
          <w:sz w:val="24"/>
          <w:szCs w:val="24"/>
          <w:lang w:eastAsia="cs-CZ"/>
        </w:rPr>
        <w:t>Slovo jako hypotéka nebo úvěr, se v poslední době stále častěji skloňuje nejen v řeči bankéřů, ale i nás obyčejných lidí. Ačkoliv ještě před 10 lety většina z nás o půjčkách nic nevěděla nebo nechtěla vědět, dnes má téměř každý s půjčkou zkušenosti. Půjčování si finančních prostředků je dnes zejména v mediích prezentováno jako zcela běžný společenský jev.</w:t>
      </w:r>
      <w:r w:rsidRPr="002B2CDB">
        <w:rPr>
          <w:rFonts w:ascii="Arial" w:eastAsia="Times New Roman" w:hAnsi="Arial" w:cs="Arial"/>
          <w:i/>
          <w:iCs/>
          <w:color w:val="212121"/>
          <w:sz w:val="24"/>
          <w:szCs w:val="24"/>
          <w:lang w:eastAsia="cs-CZ"/>
        </w:rPr>
        <w:br/>
        <w:t>      Je však takový život na dluh opravdu normální? A jak se v té spleti nabídek různých půjček vlastně vyznat? Na tyto otázky nelze odpovědět jednou větou. Proto jsme pro Vás připravili sérii článků na toto téma, které se budou pravidelně objevovat na stránkách Zrcadla. V prvních dvou dílech se budeme věnovat především typologii půjček, v následujících dílech se dozvíte o jejich možných důsledcích a rizicích při uzavírání úvěrových smluv. Dozvíte se také, jak otázku půjček a dluhů řeší současná legislativa.</w:t>
      </w:r>
    </w:p>
    <w:p w14:paraId="4B509DA3"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w:t>
      </w:r>
      <w:r w:rsidRPr="002B2CDB">
        <w:rPr>
          <w:rFonts w:ascii="Arial" w:eastAsia="Times New Roman" w:hAnsi="Arial" w:cs="Arial"/>
          <w:b/>
          <w:bCs/>
          <w:color w:val="212121"/>
          <w:sz w:val="24"/>
          <w:szCs w:val="24"/>
          <w:lang w:eastAsia="cs-CZ"/>
        </w:rPr>
        <w:t>Typologie půjček – zdravé a nezdravé zadlužení</w:t>
      </w:r>
    </w:p>
    <w:p w14:paraId="6EBC4350"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Pokud se rozhodujete nějakou půjčku si vzít, je dobré si nejprve zodpovědět základní otázky. Proč (na co) si chci půjčit? A za jaké situace se o půjčce rozhoduji? Z odpovědí na tyto otázky lze dobře vyvodit, zda se jedná o tzv. zdravé či naopak nezdravé zadlužení.</w:t>
      </w:r>
    </w:p>
    <w:p w14:paraId="476F50BE"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w:t>
      </w:r>
      <w:r w:rsidRPr="002B2CDB">
        <w:rPr>
          <w:rFonts w:ascii="Arial" w:eastAsia="Times New Roman" w:hAnsi="Arial" w:cs="Arial"/>
          <w:b/>
          <w:bCs/>
          <w:color w:val="212121"/>
          <w:sz w:val="24"/>
          <w:szCs w:val="24"/>
          <w:lang w:eastAsia="cs-CZ"/>
        </w:rPr>
        <w:t>Zdravé zadlužení</w:t>
      </w:r>
      <w:r w:rsidRPr="002B2CDB">
        <w:rPr>
          <w:rFonts w:ascii="Arial" w:eastAsia="Times New Roman" w:hAnsi="Arial" w:cs="Arial"/>
          <w:color w:val="212121"/>
          <w:sz w:val="24"/>
          <w:szCs w:val="24"/>
          <w:lang w:eastAsia="cs-CZ"/>
        </w:rPr>
        <w:t xml:space="preserve"> – za tzv. zdravé zadlužení je finančními poradci běžně považována hypotéka nebo úvěr na bydlení, případně dobře promyšlená půjčka či leasing. V praxi to znamená, že si půjčujeme v běžné bance či spořitelně, přičemž dobře víme, na co a proč si chceme půjčit, a jak budeme schopni půjčku splácet (známe svůj současný a očekávaný disponibilní příjem). V takovém případě jsme věc jistě konzultovali s rodinou, dobře ji uvážili a víme, co pro nás půjčka znamená. Zároveň jsme měli dostatek času seznámit se se všemi podmínkami smlouvy a veškeré detaily ze smlouvy vyplývající jsme konzultovali s finančním poradcem. Čas nás v tomto případě netlačí a půjčku jsme dobře uvážili. Typickým příkladem takové půjčky je úvěr ze stavebního spoření za účelem koupě bytu. Taková půjčka může být </w:t>
      </w:r>
      <w:r w:rsidRPr="002B2CDB">
        <w:rPr>
          <w:rFonts w:ascii="Arial" w:eastAsia="Times New Roman" w:hAnsi="Arial" w:cs="Arial"/>
          <w:color w:val="212121"/>
          <w:sz w:val="24"/>
          <w:szCs w:val="24"/>
          <w:lang w:eastAsia="cs-CZ"/>
        </w:rPr>
        <w:lastRenderedPageBreak/>
        <w:t>paradoxně i dobrou investicí.</w:t>
      </w:r>
      <w:r w:rsidRPr="002B2CDB">
        <w:rPr>
          <w:rFonts w:ascii="Arial" w:eastAsia="Times New Roman" w:hAnsi="Arial" w:cs="Arial"/>
          <w:color w:val="212121"/>
          <w:sz w:val="24"/>
          <w:szCs w:val="24"/>
          <w:lang w:eastAsia="cs-CZ"/>
        </w:rPr>
        <w:br/>
        <w:t>      Za zdravé zadlužení lze také považovat půjčení si finančních prostředků za účelem řešení krizové životní situace (například nákladná a dlouhodobá hospitalizace některého z členů rodiny) nebo pokrytí neočekávaného a nutného výdaje rodiny, jehož neuhrazení ohrožuje existenční situaci rodiny (například vysoký nedoplatek bytovému družstvu za vodu). Je jasné, že v takových situacích nemáme příliš času na rozhodování. Abychom se vyhnuli neuvážené půjčce uzavřené za nevýhodných podmínek, je dobré postupovat následujícím způsobem:</w:t>
      </w:r>
      <w:r w:rsidRPr="002B2CDB">
        <w:rPr>
          <w:rFonts w:ascii="Arial" w:eastAsia="Times New Roman" w:hAnsi="Arial" w:cs="Arial"/>
          <w:color w:val="212121"/>
          <w:sz w:val="24"/>
          <w:szCs w:val="24"/>
          <w:lang w:eastAsia="cs-CZ"/>
        </w:rPr>
        <w:br/>
        <w:t>1. zvážit, zda mě v takové situaci může půjčit někdo z mých blízkých (rodina, známí);</w:t>
      </w:r>
      <w:r w:rsidRPr="002B2CDB">
        <w:rPr>
          <w:rFonts w:ascii="Arial" w:eastAsia="Times New Roman" w:hAnsi="Arial" w:cs="Arial"/>
          <w:color w:val="212121"/>
          <w:sz w:val="24"/>
          <w:szCs w:val="24"/>
          <w:lang w:eastAsia="cs-CZ"/>
        </w:rPr>
        <w:br/>
        <w:t>2. pokud v mém okolí nikdo takový není, obrátit se nejprve na svého finančního poradce (například přes občansko–právní poradnu) nebo sociálního pracovníka, který mi ze své odbornosti poradí či pomůže situaci řešit nejlepším možným způsobem.</w:t>
      </w:r>
    </w:p>
    <w:p w14:paraId="14796C75" w14:textId="77777777" w:rsidR="002B2CDB" w:rsidRPr="002B2CDB" w:rsidRDefault="002B2CDB" w:rsidP="002B2CDB">
      <w:pPr>
        <w:spacing w:before="100" w:beforeAutospacing="1" w:after="100" w:afterAutospacing="1" w:line="240" w:lineRule="auto"/>
        <w:jc w:val="both"/>
        <w:rPr>
          <w:rFonts w:ascii="Arial" w:eastAsia="Times New Roman" w:hAnsi="Arial" w:cs="Arial"/>
          <w:color w:val="212121"/>
          <w:sz w:val="24"/>
          <w:szCs w:val="24"/>
          <w:lang w:eastAsia="cs-CZ"/>
        </w:rPr>
      </w:pPr>
      <w:r w:rsidRPr="002B2CDB">
        <w:rPr>
          <w:rFonts w:ascii="Arial" w:eastAsia="Times New Roman" w:hAnsi="Arial" w:cs="Arial"/>
          <w:color w:val="212121"/>
          <w:sz w:val="24"/>
          <w:szCs w:val="24"/>
          <w:lang w:eastAsia="cs-CZ"/>
        </w:rPr>
        <w:t>      </w:t>
      </w:r>
      <w:r w:rsidRPr="002B2CDB">
        <w:rPr>
          <w:rFonts w:ascii="Arial" w:eastAsia="Times New Roman" w:hAnsi="Arial" w:cs="Arial"/>
          <w:b/>
          <w:bCs/>
          <w:color w:val="212121"/>
          <w:sz w:val="24"/>
          <w:szCs w:val="24"/>
          <w:lang w:eastAsia="cs-CZ"/>
        </w:rPr>
        <w:t>Nezdravé zadlužení</w:t>
      </w:r>
      <w:r w:rsidRPr="002B2CDB">
        <w:rPr>
          <w:rFonts w:ascii="Arial" w:eastAsia="Times New Roman" w:hAnsi="Arial" w:cs="Arial"/>
          <w:color w:val="212121"/>
          <w:sz w:val="24"/>
          <w:szCs w:val="24"/>
          <w:lang w:eastAsia="cs-CZ"/>
        </w:rPr>
        <w:t> – za nezdravé zadlužení lze obecně pokládat úvěry a půjčky na nadstandardní (často zbytečné) vybavení domácnosti, půjčky na Vánoce či dovolenou, nebo půjčky za účelem nastolení či udržení určitého sociálního statutu (například "chci si koupit dobré auto či hezký oblek, abych vypadal lépe"). Takové zadlužení jistě není zcela normální.</w:t>
      </w:r>
      <w:r w:rsidRPr="002B2CDB">
        <w:rPr>
          <w:rFonts w:ascii="Arial" w:eastAsia="Times New Roman" w:hAnsi="Arial" w:cs="Arial"/>
          <w:color w:val="212121"/>
          <w:sz w:val="24"/>
          <w:szCs w:val="24"/>
          <w:lang w:eastAsia="cs-CZ"/>
        </w:rPr>
        <w:br/>
        <w:t>      Mimořádně nebezpečné jsou pak především půjčky na sanaci jiného dluhu („nedokáži splácet předchozí půjčku, věřitel mi zasílá upomínky nebo hrozí exekucí“)! Pokud nedokážete svou dosavadní půjčku splácet, je nejvyšší čas poradit se s odborníkem (finanční poradce či sociální pracovník). Vzít si půjčku na sanaci jiného dluhu je totiž tou nejrychlejší a nejspolehlivější cestou „do dluhové pasti“, která obvykle končí soudy, exekucemi, v horším případě bezdomovectvím.</w:t>
      </w:r>
    </w:p>
    <w:p w14:paraId="11427968" w14:textId="77777777" w:rsidR="002B2CDB" w:rsidRPr="002B2CDB" w:rsidRDefault="002B2CDB">
      <w:pPr>
        <w:rPr>
          <w:sz w:val="24"/>
          <w:szCs w:val="24"/>
        </w:rPr>
      </w:pPr>
    </w:p>
    <w:sectPr w:rsidR="002B2CDB" w:rsidRPr="002B2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DB"/>
    <w:rsid w:val="002B2CDB"/>
    <w:rsid w:val="0038334C"/>
    <w:rsid w:val="003C01EB"/>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323A"/>
  <w15:chartTrackingRefBased/>
  <w15:docId w15:val="{289B4646-A2DF-4C39-A5E9-3E24BE5F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B2CD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B2CDB"/>
    <w:rPr>
      <w:b/>
      <w:bCs/>
    </w:rPr>
  </w:style>
  <w:style w:type="character" w:styleId="PromnnHTML">
    <w:name w:val="HTML Variable"/>
    <w:basedOn w:val="Standardnpsmoodstavce"/>
    <w:uiPriority w:val="99"/>
    <w:semiHidden/>
    <w:unhideWhenUsed/>
    <w:rsid w:val="002B2CDB"/>
    <w:rPr>
      <w:i/>
      <w:iCs/>
    </w:rPr>
  </w:style>
  <w:style w:type="paragraph" w:styleId="FormtovanvHTML">
    <w:name w:val="HTML Preformatted"/>
    <w:basedOn w:val="Normln"/>
    <w:link w:val="FormtovanvHTMLChar"/>
    <w:uiPriority w:val="99"/>
    <w:semiHidden/>
    <w:unhideWhenUsed/>
    <w:rsid w:val="002B2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2B2CDB"/>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765842">
      <w:bodyDiv w:val="1"/>
      <w:marLeft w:val="0"/>
      <w:marRight w:val="0"/>
      <w:marTop w:val="0"/>
      <w:marBottom w:val="0"/>
      <w:divBdr>
        <w:top w:val="none" w:sz="0" w:space="0" w:color="auto"/>
        <w:left w:val="none" w:sz="0" w:space="0" w:color="auto"/>
        <w:bottom w:val="none" w:sz="0" w:space="0" w:color="auto"/>
        <w:right w:val="none" w:sz="0" w:space="0" w:color="auto"/>
      </w:divBdr>
    </w:div>
    <w:div w:id="610088584">
      <w:bodyDiv w:val="1"/>
      <w:marLeft w:val="0"/>
      <w:marRight w:val="0"/>
      <w:marTop w:val="0"/>
      <w:marBottom w:val="0"/>
      <w:divBdr>
        <w:top w:val="none" w:sz="0" w:space="0" w:color="auto"/>
        <w:left w:val="none" w:sz="0" w:space="0" w:color="auto"/>
        <w:bottom w:val="none" w:sz="0" w:space="0" w:color="auto"/>
        <w:right w:val="none" w:sz="0" w:space="0" w:color="auto"/>
      </w:divBdr>
      <w:divsChild>
        <w:div w:id="965307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155767">
      <w:bodyDiv w:val="1"/>
      <w:marLeft w:val="0"/>
      <w:marRight w:val="0"/>
      <w:marTop w:val="0"/>
      <w:marBottom w:val="0"/>
      <w:divBdr>
        <w:top w:val="none" w:sz="0" w:space="0" w:color="auto"/>
        <w:left w:val="none" w:sz="0" w:space="0" w:color="auto"/>
        <w:bottom w:val="none" w:sz="0" w:space="0" w:color="auto"/>
        <w:right w:val="none" w:sz="0" w:space="0" w:color="auto"/>
      </w:divBdr>
      <w:divsChild>
        <w:div w:id="621571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9958716">
      <w:bodyDiv w:val="1"/>
      <w:marLeft w:val="0"/>
      <w:marRight w:val="0"/>
      <w:marTop w:val="0"/>
      <w:marBottom w:val="0"/>
      <w:divBdr>
        <w:top w:val="none" w:sz="0" w:space="0" w:color="auto"/>
        <w:left w:val="none" w:sz="0" w:space="0" w:color="auto"/>
        <w:bottom w:val="none" w:sz="0" w:space="0" w:color="auto"/>
        <w:right w:val="none" w:sz="0" w:space="0" w:color="auto"/>
      </w:divBdr>
      <w:divsChild>
        <w:div w:id="1894657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486157">
      <w:bodyDiv w:val="1"/>
      <w:marLeft w:val="0"/>
      <w:marRight w:val="0"/>
      <w:marTop w:val="0"/>
      <w:marBottom w:val="0"/>
      <w:divBdr>
        <w:top w:val="none" w:sz="0" w:space="0" w:color="auto"/>
        <w:left w:val="none" w:sz="0" w:space="0" w:color="auto"/>
        <w:bottom w:val="none" w:sz="0" w:space="0" w:color="auto"/>
        <w:right w:val="none" w:sz="0" w:space="0" w:color="auto"/>
      </w:divBdr>
      <w:divsChild>
        <w:div w:id="99302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694984">
      <w:bodyDiv w:val="1"/>
      <w:marLeft w:val="0"/>
      <w:marRight w:val="0"/>
      <w:marTop w:val="0"/>
      <w:marBottom w:val="0"/>
      <w:divBdr>
        <w:top w:val="none" w:sz="0" w:space="0" w:color="auto"/>
        <w:left w:val="none" w:sz="0" w:space="0" w:color="auto"/>
        <w:bottom w:val="none" w:sz="0" w:space="0" w:color="auto"/>
        <w:right w:val="none" w:sz="0" w:space="0" w:color="auto"/>
      </w:divBdr>
      <w:divsChild>
        <w:div w:id="730346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355117">
      <w:bodyDiv w:val="1"/>
      <w:marLeft w:val="0"/>
      <w:marRight w:val="0"/>
      <w:marTop w:val="0"/>
      <w:marBottom w:val="0"/>
      <w:divBdr>
        <w:top w:val="none" w:sz="0" w:space="0" w:color="auto"/>
        <w:left w:val="none" w:sz="0" w:space="0" w:color="auto"/>
        <w:bottom w:val="none" w:sz="0" w:space="0" w:color="auto"/>
        <w:right w:val="none" w:sz="0" w:space="0" w:color="auto"/>
      </w:divBdr>
      <w:divsChild>
        <w:div w:id="597762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6120165">
      <w:bodyDiv w:val="1"/>
      <w:marLeft w:val="0"/>
      <w:marRight w:val="0"/>
      <w:marTop w:val="0"/>
      <w:marBottom w:val="0"/>
      <w:divBdr>
        <w:top w:val="none" w:sz="0" w:space="0" w:color="auto"/>
        <w:left w:val="none" w:sz="0" w:space="0" w:color="auto"/>
        <w:bottom w:val="none" w:sz="0" w:space="0" w:color="auto"/>
        <w:right w:val="none" w:sz="0" w:space="0" w:color="auto"/>
      </w:divBdr>
      <w:divsChild>
        <w:div w:id="56050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411396">
      <w:bodyDiv w:val="1"/>
      <w:marLeft w:val="0"/>
      <w:marRight w:val="0"/>
      <w:marTop w:val="0"/>
      <w:marBottom w:val="0"/>
      <w:divBdr>
        <w:top w:val="none" w:sz="0" w:space="0" w:color="auto"/>
        <w:left w:val="none" w:sz="0" w:space="0" w:color="auto"/>
        <w:bottom w:val="none" w:sz="0" w:space="0" w:color="auto"/>
        <w:right w:val="none" w:sz="0" w:space="0" w:color="auto"/>
      </w:divBdr>
    </w:div>
    <w:div w:id="2145467691">
      <w:bodyDiv w:val="1"/>
      <w:marLeft w:val="0"/>
      <w:marRight w:val="0"/>
      <w:marTop w:val="0"/>
      <w:marBottom w:val="0"/>
      <w:divBdr>
        <w:top w:val="none" w:sz="0" w:space="0" w:color="auto"/>
        <w:left w:val="none" w:sz="0" w:space="0" w:color="auto"/>
        <w:bottom w:val="none" w:sz="0" w:space="0" w:color="auto"/>
        <w:right w:val="none" w:sz="0" w:space="0" w:color="auto"/>
      </w:divBdr>
      <w:divsChild>
        <w:div w:id="112191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2770</Words>
  <Characters>16344</Characters>
  <Application>Microsoft Office Word</Application>
  <DocSecurity>0</DocSecurity>
  <Lines>136</Lines>
  <Paragraphs>38</Paragraphs>
  <ScaleCrop>false</ScaleCrop>
  <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2020-11-07T16:08:00Z</dcterms:created>
  <dcterms:modified xsi:type="dcterms:W3CDTF">2020-11-07T16:13:00Z</dcterms:modified>
</cp:coreProperties>
</file>